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37429063"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9D3FA89">
        <w:t>Oak Field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rsidTr="3FF80243">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rsidTr="3FF80243">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B" w14:textId="2B513500" w:rsidR="00751DED" w:rsidRDefault="3530F9EA">
            <w:pPr>
              <w:pStyle w:val="TableRow"/>
            </w:pPr>
            <w:r>
              <w:t>2024-2025</w:t>
            </w:r>
          </w:p>
        </w:tc>
      </w:tr>
      <w:tr w:rsidR="00751DED" w14:paraId="7AD564AF" w14:textId="77777777" w:rsidTr="3FF80243">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E" w14:textId="295318D9" w:rsidR="00751DED" w:rsidRDefault="08878541">
            <w:pPr>
              <w:pStyle w:val="TableRow"/>
            </w:pPr>
            <w:r>
              <w:t>September 2024</w:t>
            </w:r>
          </w:p>
        </w:tc>
      </w:tr>
      <w:tr w:rsidR="00751DED" w14:paraId="7AD564B5" w14:textId="77777777" w:rsidTr="3FF80243">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4" w14:textId="31EC6F6F" w:rsidR="00751DED" w:rsidRDefault="6098822E">
            <w:pPr>
              <w:pStyle w:val="TableRow"/>
            </w:pPr>
            <w:r>
              <w:t>I Poole</w:t>
            </w:r>
          </w:p>
        </w:tc>
      </w:tr>
      <w:tr w:rsidR="00751DED" w14:paraId="7AD564B8" w14:textId="77777777" w:rsidTr="3FF80243">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7" w14:textId="536419F4" w:rsidR="00751DED" w:rsidRDefault="2C4FF5D6">
            <w:pPr>
              <w:pStyle w:val="TableRow"/>
            </w:pPr>
            <w:r>
              <w:t>M Riley</w:t>
            </w:r>
          </w:p>
        </w:tc>
      </w:tr>
      <w:tr w:rsidR="00751DED" w14:paraId="7AD564BB" w14:textId="77777777" w:rsidTr="3FF80243">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A" w14:textId="654827BD" w:rsidR="00751DED" w:rsidRDefault="1B143C6B">
            <w:pPr>
              <w:pStyle w:val="TableRow"/>
            </w:pPr>
            <w:r>
              <w:t>Nottingham Music Hub</w:t>
            </w:r>
          </w:p>
        </w:tc>
      </w:tr>
      <w:bookmarkEnd w:id="2"/>
      <w:bookmarkEnd w:id="3"/>
      <w:bookmarkEnd w:id="4"/>
    </w:tbl>
    <w:p w14:paraId="7AD564BF" w14:textId="77777777" w:rsidR="00751DED" w:rsidRDefault="00751DED" w:rsidP="3FF80243"/>
    <w:p w14:paraId="7AD564C1" w14:textId="7B4A7B8C" w:rsidR="00751DED" w:rsidRDefault="00F15877">
      <w:pPr>
        <w:pStyle w:val="Heading2"/>
        <w:spacing w:before="600"/>
      </w:pPr>
      <w:bookmarkStart w:id="14" w:name="_Toc357771640"/>
      <w:bookmarkStart w:id="15" w:name="_Toc346793418"/>
      <w:r>
        <w:t>Curriculum music</w:t>
      </w:r>
    </w:p>
    <w:p w14:paraId="7B0314F8" w14:textId="2928889D" w:rsidR="00F15877" w:rsidRDefault="00F15877">
      <w:r>
        <w:t xml:space="preserve">This is about what we teach in lesson time, how much time is spent teaching music and any music qualifications or awards </w:t>
      </w:r>
      <w:proofErr w:type="gramStart"/>
      <w:r>
        <w:t>that pupils</w:t>
      </w:r>
      <w:proofErr w:type="gramEnd"/>
      <w:r>
        <w:t xml:space="preserve">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rsidTr="70ABD7ED">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78C434" w14:textId="0D6D61B8" w:rsidR="00751DED" w:rsidRDefault="3EB2C74F" w:rsidP="70ABD7ED">
            <w:pPr>
              <w:pBdr>
                <w:top w:val="nil"/>
                <w:left w:val="nil"/>
                <w:bottom w:val="nil"/>
                <w:right w:val="nil"/>
                <w:between w:val="nil"/>
              </w:pBdr>
              <w:spacing w:before="120" w:after="160" w:line="259" w:lineRule="auto"/>
              <w:rPr>
                <w:rFonts w:ascii="Calibri" w:eastAsia="Calibri" w:hAnsi="Calibri" w:cs="Calibri"/>
                <w:color w:val="000000" w:themeColor="text1"/>
                <w:sz w:val="22"/>
                <w:szCs w:val="22"/>
              </w:rPr>
            </w:pPr>
            <w:r w:rsidRPr="70ABD7ED">
              <w:rPr>
                <w:rFonts w:ascii="Calibri" w:eastAsia="Calibri" w:hAnsi="Calibri" w:cs="Calibri"/>
                <w:color w:val="000000" w:themeColor="text1"/>
                <w:sz w:val="22"/>
                <w:szCs w:val="22"/>
              </w:rPr>
              <w:t>Every pupil takes part in a discrete music lesson each week with a music teacher</w:t>
            </w:r>
            <w:r w:rsidR="2164C79A" w:rsidRPr="70ABD7ED">
              <w:rPr>
                <w:rFonts w:ascii="Calibri" w:eastAsia="Calibri" w:hAnsi="Calibri" w:cs="Calibri"/>
                <w:color w:val="000000" w:themeColor="text1"/>
                <w:sz w:val="22"/>
                <w:szCs w:val="22"/>
              </w:rPr>
              <w:t xml:space="preserve"> for around</w:t>
            </w:r>
            <w:r w:rsidR="5B89FF1C" w:rsidRPr="70ABD7ED">
              <w:rPr>
                <w:rFonts w:ascii="Calibri" w:eastAsia="Calibri" w:hAnsi="Calibri" w:cs="Calibri"/>
                <w:color w:val="000000" w:themeColor="text1"/>
                <w:sz w:val="22"/>
                <w:szCs w:val="22"/>
              </w:rPr>
              <w:t xml:space="preserve"> 45 minutes</w:t>
            </w:r>
            <w:r w:rsidRPr="70ABD7ED">
              <w:rPr>
                <w:rFonts w:ascii="Calibri" w:eastAsia="Calibri" w:hAnsi="Calibri" w:cs="Calibri"/>
                <w:color w:val="000000" w:themeColor="text1"/>
                <w:sz w:val="22"/>
                <w:szCs w:val="22"/>
              </w:rPr>
              <w:t>. The school’s choirs promote communication and wellbeing through singing and signing.</w:t>
            </w:r>
          </w:p>
          <w:p w14:paraId="6354E612" w14:textId="37874E17" w:rsidR="00751DED" w:rsidRDefault="3EB2C74F" w:rsidP="70ABD7ED">
            <w:pPr>
              <w:pBdr>
                <w:top w:val="nil"/>
                <w:left w:val="nil"/>
                <w:bottom w:val="nil"/>
                <w:right w:val="nil"/>
                <w:between w:val="nil"/>
              </w:pBdr>
              <w:spacing w:before="120" w:after="160" w:line="259" w:lineRule="auto"/>
              <w:rPr>
                <w:rFonts w:ascii="Calibri" w:eastAsia="Calibri" w:hAnsi="Calibri" w:cs="Calibri"/>
                <w:color w:val="000000" w:themeColor="text1"/>
                <w:sz w:val="22"/>
                <w:szCs w:val="22"/>
              </w:rPr>
            </w:pPr>
            <w:r w:rsidRPr="70ABD7ED">
              <w:rPr>
                <w:rFonts w:ascii="Calibri" w:eastAsia="Calibri" w:hAnsi="Calibri" w:cs="Calibri"/>
                <w:color w:val="000000" w:themeColor="text1"/>
                <w:sz w:val="22"/>
                <w:szCs w:val="22"/>
              </w:rPr>
              <w:t>There is a strong relationship with Nottingham Music Hub with</w:t>
            </w:r>
            <w:r w:rsidR="79D68F40" w:rsidRPr="70ABD7ED">
              <w:rPr>
                <w:rFonts w:ascii="Calibri" w:eastAsia="Calibri" w:hAnsi="Calibri" w:cs="Calibri"/>
                <w:color w:val="000000" w:themeColor="text1"/>
                <w:sz w:val="22"/>
                <w:szCs w:val="22"/>
              </w:rPr>
              <w:t xml:space="preserve"> a</w:t>
            </w:r>
            <w:r w:rsidRPr="70ABD7ED">
              <w:rPr>
                <w:rFonts w:ascii="Calibri" w:eastAsia="Calibri" w:hAnsi="Calibri" w:cs="Calibri"/>
                <w:color w:val="000000" w:themeColor="text1"/>
                <w:sz w:val="22"/>
                <w:szCs w:val="22"/>
              </w:rPr>
              <w:t xml:space="preserve"> peripatetic music teacher visiting one day per week, supporting class teachers to use and develop their music skills, lead a club and ensemble</w:t>
            </w:r>
            <w:r w:rsidR="00157751">
              <w:rPr>
                <w:rFonts w:ascii="Calibri" w:eastAsia="Calibri" w:hAnsi="Calibri" w:cs="Calibri"/>
                <w:color w:val="000000" w:themeColor="text1"/>
                <w:sz w:val="22"/>
                <w:szCs w:val="22"/>
              </w:rPr>
              <w:t>s</w:t>
            </w:r>
            <w:r w:rsidRPr="70ABD7ED">
              <w:rPr>
                <w:rFonts w:ascii="Calibri" w:eastAsia="Calibri" w:hAnsi="Calibri" w:cs="Calibri"/>
                <w:color w:val="000000" w:themeColor="text1"/>
                <w:sz w:val="22"/>
                <w:szCs w:val="22"/>
              </w:rPr>
              <w:t>. The link has also enabled wider east midlands links and access to the Great Little Orchestra Project.</w:t>
            </w:r>
          </w:p>
          <w:p w14:paraId="3EA83343" w14:textId="219A71E4" w:rsidR="00751DED" w:rsidRDefault="3EB2C74F" w:rsidP="70ABD7ED">
            <w:pPr>
              <w:pBdr>
                <w:top w:val="nil"/>
                <w:left w:val="nil"/>
                <w:bottom w:val="nil"/>
                <w:right w:val="nil"/>
                <w:between w:val="nil"/>
              </w:pBdr>
              <w:spacing w:before="120" w:after="160" w:line="259" w:lineRule="auto"/>
              <w:rPr>
                <w:rFonts w:ascii="Calibri" w:eastAsia="Calibri" w:hAnsi="Calibri" w:cs="Calibri"/>
                <w:color w:val="000000" w:themeColor="text1"/>
                <w:sz w:val="22"/>
                <w:szCs w:val="22"/>
              </w:rPr>
            </w:pPr>
            <w:r w:rsidRPr="70ABD7ED">
              <w:rPr>
                <w:rFonts w:ascii="Calibri" w:eastAsia="Calibri" w:hAnsi="Calibri" w:cs="Calibri"/>
                <w:color w:val="000000" w:themeColor="text1"/>
                <w:sz w:val="22"/>
                <w:szCs w:val="22"/>
              </w:rPr>
              <w:t xml:space="preserve">Music Technology enables all learners to access and be expressive in music making. </w:t>
            </w:r>
            <w:r w:rsidR="379558FF" w:rsidRPr="70ABD7ED">
              <w:rPr>
                <w:rFonts w:ascii="Calibri" w:eastAsia="Calibri" w:hAnsi="Calibri" w:cs="Calibri"/>
                <w:color w:val="000000" w:themeColor="text1"/>
                <w:sz w:val="22"/>
                <w:szCs w:val="22"/>
              </w:rPr>
              <w:t>Specific techniques and technology are used routinely to support pupils with SEND, these include:</w:t>
            </w:r>
            <w:r w:rsidR="58FC97B7">
              <w:br/>
            </w:r>
            <w:r w:rsidR="563D382D" w:rsidRPr="70ABD7ED">
              <w:rPr>
                <w:rFonts w:ascii="Calibri" w:eastAsia="Calibri" w:hAnsi="Calibri" w:cs="Calibri"/>
                <w:color w:val="000000" w:themeColor="text1"/>
                <w:sz w:val="22"/>
                <w:szCs w:val="22"/>
              </w:rPr>
              <w:t>Intensive Interaction</w:t>
            </w:r>
          </w:p>
          <w:p w14:paraId="0E2A2EDB" w14:textId="6E952141" w:rsidR="00751DED" w:rsidRDefault="3C28A213" w:rsidP="70ABD7ED">
            <w:pPr>
              <w:pBdr>
                <w:top w:val="nil"/>
                <w:left w:val="nil"/>
                <w:bottom w:val="nil"/>
                <w:right w:val="nil"/>
                <w:between w:val="nil"/>
              </w:pBdr>
              <w:spacing w:before="120" w:after="160" w:line="259" w:lineRule="auto"/>
              <w:rPr>
                <w:rFonts w:ascii="Calibri" w:eastAsia="Calibri" w:hAnsi="Calibri" w:cs="Calibri"/>
                <w:color w:val="000000" w:themeColor="text1"/>
                <w:sz w:val="22"/>
                <w:szCs w:val="22"/>
              </w:rPr>
            </w:pPr>
            <w:r w:rsidRPr="70ABD7ED">
              <w:rPr>
                <w:rFonts w:ascii="Calibri" w:eastAsia="Calibri" w:hAnsi="Calibri" w:cs="Calibri"/>
                <w:color w:val="000000" w:themeColor="text1"/>
                <w:sz w:val="22"/>
                <w:szCs w:val="22"/>
              </w:rPr>
              <w:t>Switch accessible instruments, for example Apollo Ensemble.</w:t>
            </w:r>
            <w:r w:rsidR="58FC97B7">
              <w:br/>
            </w:r>
            <w:r w:rsidR="27EA138E" w:rsidRPr="70ABD7ED">
              <w:rPr>
                <w:rFonts w:ascii="Calibri" w:eastAsia="Calibri" w:hAnsi="Calibri" w:cs="Calibri"/>
                <w:color w:val="000000" w:themeColor="text1"/>
                <w:sz w:val="22"/>
                <w:szCs w:val="22"/>
              </w:rPr>
              <w:t>Touch screen instruments.</w:t>
            </w:r>
            <w:r w:rsidR="58FC97B7">
              <w:br/>
            </w:r>
            <w:r w:rsidR="27EA138E" w:rsidRPr="70ABD7ED">
              <w:rPr>
                <w:rFonts w:ascii="Calibri" w:eastAsia="Calibri" w:hAnsi="Calibri" w:cs="Calibri"/>
                <w:color w:val="000000" w:themeColor="text1"/>
                <w:sz w:val="22"/>
                <w:szCs w:val="22"/>
              </w:rPr>
              <w:t>Simplified traditional instruments.</w:t>
            </w:r>
            <w:r w:rsidR="58FC97B7">
              <w:br/>
            </w:r>
            <w:r w:rsidR="54114253" w:rsidRPr="70ABD7ED">
              <w:rPr>
                <w:rFonts w:ascii="Calibri" w:eastAsia="Calibri" w:hAnsi="Calibri" w:cs="Calibri"/>
                <w:color w:val="000000" w:themeColor="text1"/>
                <w:sz w:val="22"/>
                <w:szCs w:val="22"/>
              </w:rPr>
              <w:t>Pupils use and take part in developing gestural electronic music controllers.</w:t>
            </w:r>
            <w:r w:rsidR="58FC97B7">
              <w:br/>
            </w:r>
            <w:r w:rsidR="6930909E" w:rsidRPr="70ABD7ED">
              <w:rPr>
                <w:rFonts w:ascii="Calibri" w:eastAsia="Calibri" w:hAnsi="Calibri" w:cs="Calibri"/>
                <w:color w:val="000000" w:themeColor="text1"/>
                <w:sz w:val="22"/>
                <w:szCs w:val="22"/>
              </w:rPr>
              <w:t>Eye and body tracking instruments are sometimes used for pupils with specific needs.</w:t>
            </w:r>
          </w:p>
          <w:p w14:paraId="75E05882" w14:textId="536770B3" w:rsidR="00751DED" w:rsidRDefault="04FCE529" w:rsidP="3FF80243">
            <w:pPr>
              <w:pBdr>
                <w:top w:val="nil"/>
                <w:left w:val="nil"/>
                <w:bottom w:val="nil"/>
                <w:right w:val="nil"/>
                <w:between w:val="nil"/>
              </w:pBdr>
              <w:spacing w:before="120" w:after="160" w:line="259" w:lineRule="auto"/>
              <w:rPr>
                <w:rFonts w:ascii="Calibri" w:eastAsia="Calibri" w:hAnsi="Calibri" w:cs="Calibri"/>
                <w:color w:val="000000" w:themeColor="text1"/>
                <w:sz w:val="22"/>
                <w:szCs w:val="22"/>
              </w:rPr>
            </w:pPr>
            <w:r w:rsidRPr="3FF80243">
              <w:rPr>
                <w:rFonts w:ascii="Calibri" w:eastAsia="Calibri" w:hAnsi="Calibri" w:cs="Calibri"/>
                <w:color w:val="000000" w:themeColor="text1"/>
                <w:sz w:val="22"/>
                <w:szCs w:val="22"/>
              </w:rPr>
              <w:t xml:space="preserve">The music team is supported by 2 university work placements and </w:t>
            </w:r>
            <w:r w:rsidR="550B9F1F" w:rsidRPr="3FF80243">
              <w:rPr>
                <w:rFonts w:ascii="Calibri" w:eastAsia="Calibri" w:hAnsi="Calibri" w:cs="Calibri"/>
                <w:color w:val="000000" w:themeColor="text1"/>
                <w:sz w:val="22"/>
                <w:szCs w:val="22"/>
              </w:rPr>
              <w:t>3</w:t>
            </w:r>
            <w:r w:rsidRPr="3FF80243">
              <w:rPr>
                <w:rFonts w:ascii="Calibri" w:eastAsia="Calibri" w:hAnsi="Calibri" w:cs="Calibri"/>
                <w:color w:val="000000" w:themeColor="text1"/>
                <w:sz w:val="22"/>
                <w:szCs w:val="22"/>
              </w:rPr>
              <w:t xml:space="preserve"> community volunteer</w:t>
            </w:r>
            <w:r w:rsidR="21FD281C" w:rsidRPr="3FF80243">
              <w:rPr>
                <w:rFonts w:ascii="Calibri" w:eastAsia="Calibri" w:hAnsi="Calibri" w:cs="Calibri"/>
                <w:color w:val="000000" w:themeColor="text1"/>
                <w:sz w:val="22"/>
                <w:szCs w:val="22"/>
              </w:rPr>
              <w:t>s</w:t>
            </w:r>
            <w:r w:rsidRPr="3FF80243">
              <w:rPr>
                <w:rFonts w:ascii="Calibri" w:eastAsia="Calibri" w:hAnsi="Calibri" w:cs="Calibri"/>
                <w:color w:val="000000" w:themeColor="text1"/>
                <w:sz w:val="22"/>
                <w:szCs w:val="22"/>
              </w:rPr>
              <w:t>.</w:t>
            </w:r>
          </w:p>
          <w:p w14:paraId="6E07C5D6" w14:textId="4874F85C" w:rsidR="00751DED" w:rsidRDefault="00751DED" w:rsidP="3FF80243">
            <w:pPr>
              <w:pBdr>
                <w:top w:val="nil"/>
                <w:left w:val="nil"/>
                <w:bottom w:val="nil"/>
                <w:right w:val="nil"/>
                <w:between w:val="nil"/>
              </w:pBdr>
              <w:spacing w:before="120" w:after="160" w:line="259" w:lineRule="auto"/>
              <w:rPr>
                <w:rFonts w:ascii="Calibri" w:eastAsia="Calibri" w:hAnsi="Calibri" w:cs="Calibri"/>
                <w:color w:val="000000" w:themeColor="text1"/>
                <w:sz w:val="22"/>
                <w:szCs w:val="22"/>
              </w:rPr>
            </w:pPr>
          </w:p>
          <w:p w14:paraId="76FC5F3A" w14:textId="3A6A9D52" w:rsidR="00751DED" w:rsidRDefault="46DF7D2A" w:rsidP="3FF80243">
            <w:pPr>
              <w:pBdr>
                <w:top w:val="nil"/>
                <w:left w:val="nil"/>
                <w:bottom w:val="nil"/>
                <w:right w:val="nil"/>
                <w:between w:val="nil"/>
              </w:pBdr>
              <w:spacing w:before="120" w:after="160" w:line="259" w:lineRule="auto"/>
              <w:rPr>
                <w:rFonts w:ascii="Calibri" w:eastAsia="Calibri" w:hAnsi="Calibri" w:cs="Calibri"/>
                <w:color w:val="000000" w:themeColor="text1"/>
                <w:sz w:val="22"/>
                <w:szCs w:val="22"/>
              </w:rPr>
            </w:pPr>
            <w:r w:rsidRPr="3FF80243">
              <w:rPr>
                <w:rFonts w:ascii="Calibri" w:eastAsia="Calibri" w:hAnsi="Calibri" w:cs="Calibri"/>
                <w:color w:val="000000" w:themeColor="text1"/>
                <w:sz w:val="22"/>
                <w:szCs w:val="22"/>
              </w:rPr>
              <w:t>Music Qualifications are worked towards for pupils aged:</w:t>
            </w:r>
          </w:p>
          <w:p w14:paraId="60DC86D5" w14:textId="72EEFC41" w:rsidR="00751DED" w:rsidRDefault="0B7529BA" w:rsidP="568EB89A">
            <w:pPr>
              <w:pStyle w:val="ListParagraph"/>
              <w:pBdr>
                <w:top w:val="nil"/>
                <w:left w:val="nil"/>
                <w:bottom w:val="nil"/>
                <w:right w:val="nil"/>
                <w:between w:val="nil"/>
              </w:pBdr>
              <w:spacing w:before="120" w:after="160" w:line="259" w:lineRule="auto"/>
              <w:rPr>
                <w:rFonts w:ascii="Calibri" w:eastAsia="Calibri" w:hAnsi="Calibri" w:cs="Calibri"/>
                <w:color w:val="000000" w:themeColor="text1"/>
                <w:sz w:val="22"/>
                <w:szCs w:val="22"/>
              </w:rPr>
            </w:pPr>
            <w:r w:rsidRPr="70ABD7ED">
              <w:rPr>
                <w:rFonts w:ascii="Calibri" w:eastAsia="Calibri" w:hAnsi="Calibri" w:cs="Calibri"/>
                <w:color w:val="000000" w:themeColor="text1"/>
                <w:sz w:val="22"/>
                <w:szCs w:val="22"/>
              </w:rPr>
              <w:t>Arts Award</w:t>
            </w:r>
          </w:p>
          <w:p w14:paraId="2163087F" w14:textId="37E444FF" w:rsidR="198E991E" w:rsidRPr="00B931F8" w:rsidRDefault="198E991E" w:rsidP="70ABD7ED">
            <w:pPr>
              <w:pStyle w:val="ListParagraph"/>
              <w:pBdr>
                <w:top w:val="nil"/>
                <w:left w:val="nil"/>
                <w:bottom w:val="nil"/>
                <w:right w:val="nil"/>
                <w:between w:val="nil"/>
              </w:pBdr>
              <w:spacing w:before="120" w:after="160" w:line="259" w:lineRule="auto"/>
              <w:rPr>
                <w:rFonts w:ascii="Calibri" w:eastAsia="Calibri" w:hAnsi="Calibri" w:cs="Calibri"/>
                <w:color w:val="000000" w:themeColor="text1"/>
                <w:sz w:val="22"/>
                <w:szCs w:val="22"/>
              </w:rPr>
            </w:pPr>
            <w:r w:rsidRPr="00B931F8">
              <w:rPr>
                <w:rFonts w:ascii="Calibri" w:eastAsia="Calibri" w:hAnsi="Calibri" w:cs="Calibri"/>
                <w:color w:val="000000" w:themeColor="text1"/>
                <w:sz w:val="22"/>
                <w:szCs w:val="22"/>
              </w:rPr>
              <w:t>Trinity’s Awards and Certificates in Musical Development</w:t>
            </w:r>
          </w:p>
          <w:p w14:paraId="7AD564C9" w14:textId="03E771A2" w:rsidR="00751DED" w:rsidRDefault="00751DED" w:rsidP="3FF80243">
            <w:pPr>
              <w:pBdr>
                <w:top w:val="nil"/>
                <w:left w:val="nil"/>
                <w:bottom w:val="nil"/>
                <w:right w:val="nil"/>
                <w:between w:val="nil"/>
              </w:pBdr>
              <w:spacing w:before="120" w:after="160" w:line="259" w:lineRule="auto"/>
              <w:rPr>
                <w:rFonts w:ascii="Calibri" w:eastAsia="Calibri" w:hAnsi="Calibri" w:cs="Calibri"/>
                <w:color w:val="000000" w:themeColor="text1"/>
                <w:sz w:val="22"/>
                <w:szCs w:val="22"/>
              </w:rPr>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rsidTr="70ABD7ED">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0F7CF9" w14:textId="386EA77F" w:rsidR="00751DED" w:rsidRDefault="7EB3A40B" w:rsidP="70ABD7ED">
            <w:pPr>
              <w:pBdr>
                <w:top w:val="nil"/>
                <w:left w:val="nil"/>
                <w:bottom w:val="nil"/>
                <w:right w:val="nil"/>
                <w:between w:val="nil"/>
              </w:pBdr>
              <w:spacing w:after="160" w:line="259" w:lineRule="auto"/>
              <w:rPr>
                <w:rFonts w:ascii="Calibri" w:eastAsia="Calibri" w:hAnsi="Calibri" w:cs="Calibri"/>
                <w:color w:val="000000" w:themeColor="text1"/>
                <w:sz w:val="22"/>
                <w:szCs w:val="22"/>
              </w:rPr>
            </w:pPr>
            <w:r w:rsidRPr="70ABD7ED">
              <w:rPr>
                <w:rFonts w:ascii="Calibri" w:eastAsia="Calibri" w:hAnsi="Calibri" w:cs="Calibri"/>
                <w:color w:val="000000" w:themeColor="text1"/>
                <w:sz w:val="22"/>
                <w:szCs w:val="22"/>
              </w:rPr>
              <w:t xml:space="preserve">Pupils identified as having a strong interest in music learn instruments </w:t>
            </w:r>
            <w:r w:rsidR="08E4F568" w:rsidRPr="70ABD7ED">
              <w:rPr>
                <w:rFonts w:ascii="Calibri" w:eastAsia="Calibri" w:hAnsi="Calibri" w:cs="Calibri"/>
                <w:color w:val="000000" w:themeColor="text1"/>
                <w:sz w:val="22"/>
                <w:szCs w:val="22"/>
              </w:rPr>
              <w:t>weekly</w:t>
            </w:r>
            <w:r w:rsidRPr="70ABD7ED">
              <w:rPr>
                <w:rFonts w:ascii="Calibri" w:eastAsia="Calibri" w:hAnsi="Calibri" w:cs="Calibri"/>
                <w:color w:val="000000" w:themeColor="text1"/>
                <w:sz w:val="22"/>
                <w:szCs w:val="22"/>
              </w:rPr>
              <w:t xml:space="preserve"> 1:1 and </w:t>
            </w:r>
            <w:r w:rsidR="526725C0" w:rsidRPr="70ABD7ED">
              <w:rPr>
                <w:rFonts w:ascii="Calibri" w:eastAsia="Calibri" w:hAnsi="Calibri" w:cs="Calibri"/>
                <w:color w:val="000000" w:themeColor="text1"/>
                <w:sz w:val="22"/>
                <w:szCs w:val="22"/>
              </w:rPr>
              <w:t>pair</w:t>
            </w:r>
            <w:r w:rsidR="0D63F270" w:rsidRPr="70ABD7ED">
              <w:rPr>
                <w:rFonts w:ascii="Calibri" w:eastAsia="Calibri" w:hAnsi="Calibri" w:cs="Calibri"/>
                <w:color w:val="000000" w:themeColor="text1"/>
                <w:sz w:val="22"/>
                <w:szCs w:val="22"/>
              </w:rPr>
              <w:t>ed lessons</w:t>
            </w:r>
            <w:r w:rsidR="526725C0" w:rsidRPr="70ABD7ED">
              <w:rPr>
                <w:rFonts w:ascii="Calibri" w:eastAsia="Calibri" w:hAnsi="Calibri" w:cs="Calibri"/>
                <w:color w:val="000000" w:themeColor="text1"/>
                <w:sz w:val="22"/>
                <w:szCs w:val="22"/>
              </w:rPr>
              <w:t>.</w:t>
            </w:r>
            <w:r w:rsidRPr="70ABD7ED">
              <w:rPr>
                <w:rFonts w:ascii="Calibri" w:eastAsia="Calibri" w:hAnsi="Calibri" w:cs="Calibri"/>
                <w:color w:val="000000" w:themeColor="text1"/>
                <w:sz w:val="22"/>
                <w:szCs w:val="22"/>
              </w:rPr>
              <w:t xml:space="preserve"> </w:t>
            </w:r>
            <w:r w:rsidRPr="00B931F8">
              <w:rPr>
                <w:rFonts w:ascii="Calibri" w:eastAsia="Calibri" w:hAnsi="Calibri" w:cs="Calibri"/>
                <w:color w:val="000000" w:themeColor="text1"/>
                <w:sz w:val="22"/>
                <w:szCs w:val="22"/>
              </w:rPr>
              <w:t>This includes piano, percussion and singing</w:t>
            </w:r>
            <w:r w:rsidRPr="70ABD7ED">
              <w:rPr>
                <w:rFonts w:ascii="Calibri" w:eastAsia="Calibri" w:hAnsi="Calibri" w:cs="Calibri"/>
                <w:color w:val="000000" w:themeColor="text1"/>
                <w:sz w:val="22"/>
                <w:szCs w:val="22"/>
              </w:rPr>
              <w:t>.</w:t>
            </w:r>
            <w:r w:rsidR="77303365" w:rsidRPr="70ABD7ED">
              <w:rPr>
                <w:rFonts w:ascii="Calibri" w:eastAsia="Calibri" w:hAnsi="Calibri" w:cs="Calibri"/>
                <w:color w:val="000000" w:themeColor="text1"/>
                <w:sz w:val="22"/>
                <w:szCs w:val="22"/>
              </w:rPr>
              <w:t xml:space="preserve"> Tuition is free. Pupils that receive Pupil Premium are a priority for this provision.</w:t>
            </w:r>
          </w:p>
          <w:p w14:paraId="2142CD48" w14:textId="7A088099" w:rsidR="00751DED" w:rsidRDefault="73C4F48A" w:rsidP="3FF80243">
            <w:pPr>
              <w:pBdr>
                <w:top w:val="nil"/>
                <w:left w:val="nil"/>
                <w:bottom w:val="nil"/>
                <w:right w:val="nil"/>
                <w:between w:val="nil"/>
              </w:pBdr>
              <w:spacing w:after="160" w:line="259" w:lineRule="auto"/>
              <w:rPr>
                <w:rFonts w:ascii="Calibri" w:eastAsia="Calibri" w:hAnsi="Calibri" w:cs="Calibri"/>
                <w:color w:val="000000" w:themeColor="text1"/>
                <w:sz w:val="22"/>
                <w:szCs w:val="22"/>
              </w:rPr>
            </w:pPr>
            <w:r w:rsidRPr="3FF80243">
              <w:rPr>
                <w:rFonts w:ascii="Calibri" w:eastAsia="Calibri" w:hAnsi="Calibri" w:cs="Calibri"/>
                <w:color w:val="000000" w:themeColor="text1"/>
                <w:sz w:val="22"/>
                <w:szCs w:val="22"/>
              </w:rPr>
              <w:t xml:space="preserve">A music ensemble club is available as a lunchtime club, where pupils work with the music teacher and music tutor to develop music </w:t>
            </w:r>
            <w:r w:rsidR="6D1C8C9A" w:rsidRPr="3FF80243">
              <w:rPr>
                <w:rFonts w:ascii="Calibri" w:eastAsia="Calibri" w:hAnsi="Calibri" w:cs="Calibri"/>
                <w:color w:val="000000" w:themeColor="text1"/>
                <w:sz w:val="22"/>
                <w:szCs w:val="22"/>
              </w:rPr>
              <w:t xml:space="preserve">for media </w:t>
            </w:r>
            <w:proofErr w:type="gramStart"/>
            <w:r w:rsidR="6D1C8C9A" w:rsidRPr="3FF80243">
              <w:rPr>
                <w:rFonts w:ascii="Calibri" w:eastAsia="Calibri" w:hAnsi="Calibri" w:cs="Calibri"/>
                <w:color w:val="000000" w:themeColor="text1"/>
                <w:sz w:val="22"/>
                <w:szCs w:val="22"/>
              </w:rPr>
              <w:t>e.g.</w:t>
            </w:r>
            <w:proofErr w:type="gramEnd"/>
            <w:r w:rsidR="6D1C8C9A" w:rsidRPr="3FF80243">
              <w:rPr>
                <w:rFonts w:ascii="Calibri" w:eastAsia="Calibri" w:hAnsi="Calibri" w:cs="Calibri"/>
                <w:color w:val="000000" w:themeColor="text1"/>
                <w:sz w:val="22"/>
                <w:szCs w:val="22"/>
              </w:rPr>
              <w:t xml:space="preserve"> characters and films.</w:t>
            </w:r>
            <w:r w:rsidR="2518029A" w:rsidRPr="3FF80243">
              <w:rPr>
                <w:rFonts w:ascii="Calibri" w:eastAsia="Calibri" w:hAnsi="Calibri" w:cs="Calibri"/>
                <w:color w:val="000000" w:themeColor="text1"/>
                <w:sz w:val="22"/>
                <w:szCs w:val="22"/>
              </w:rPr>
              <w:t xml:space="preserve"> Pupils are asked if they would like to take part by their Class team, or for those that are unable to make a choice at this level, staff advocate their choice, reviewing </w:t>
            </w:r>
            <w:r w:rsidR="374FECFD" w:rsidRPr="3FF80243">
              <w:rPr>
                <w:rFonts w:ascii="Calibri" w:eastAsia="Calibri" w:hAnsi="Calibri" w:cs="Calibri"/>
                <w:color w:val="000000" w:themeColor="text1"/>
                <w:sz w:val="22"/>
                <w:szCs w:val="22"/>
              </w:rPr>
              <w:t>it regularly.</w:t>
            </w:r>
            <w:r w:rsidR="156B59DA" w:rsidRPr="3FF80243">
              <w:rPr>
                <w:rFonts w:ascii="Calibri" w:eastAsia="Calibri" w:hAnsi="Calibri" w:cs="Calibri"/>
                <w:color w:val="000000" w:themeColor="text1"/>
                <w:sz w:val="22"/>
                <w:szCs w:val="22"/>
              </w:rPr>
              <w:t xml:space="preserve"> Additionally, a singing club run by an ex-pupil is on offer for pupils 14-19 years old. Pupils can request to take part in this, or staff will advocate and support </w:t>
            </w:r>
            <w:r w:rsidR="4C9E7A1B" w:rsidRPr="3FF80243">
              <w:rPr>
                <w:rFonts w:ascii="Calibri" w:eastAsia="Calibri" w:hAnsi="Calibri" w:cs="Calibri"/>
                <w:color w:val="000000" w:themeColor="text1"/>
                <w:sz w:val="22"/>
                <w:szCs w:val="22"/>
              </w:rPr>
              <w:t>pupils'</w:t>
            </w:r>
            <w:r w:rsidR="156B59DA" w:rsidRPr="3FF80243">
              <w:rPr>
                <w:rFonts w:ascii="Calibri" w:eastAsia="Calibri" w:hAnsi="Calibri" w:cs="Calibri"/>
                <w:color w:val="000000" w:themeColor="text1"/>
                <w:sz w:val="22"/>
                <w:szCs w:val="22"/>
              </w:rPr>
              <w:t xml:space="preserve"> choices.</w:t>
            </w:r>
          </w:p>
          <w:p w14:paraId="2DA6BC69" w14:textId="64341E3D" w:rsidR="00751DED" w:rsidRDefault="066D490B" w:rsidP="3FF80243">
            <w:pPr>
              <w:pBdr>
                <w:top w:val="nil"/>
                <w:left w:val="nil"/>
                <w:bottom w:val="nil"/>
                <w:right w:val="nil"/>
                <w:between w:val="nil"/>
              </w:pBdr>
              <w:spacing w:after="160" w:line="259" w:lineRule="auto"/>
              <w:rPr>
                <w:rFonts w:ascii="Calibri" w:eastAsia="Calibri" w:hAnsi="Calibri" w:cs="Calibri"/>
                <w:color w:val="000000" w:themeColor="text1"/>
                <w:sz w:val="22"/>
                <w:szCs w:val="22"/>
              </w:rPr>
            </w:pPr>
            <w:r w:rsidRPr="3FF80243">
              <w:rPr>
                <w:rFonts w:ascii="Calibri" w:eastAsia="Calibri" w:hAnsi="Calibri" w:cs="Calibri"/>
                <w:color w:val="000000" w:themeColor="text1"/>
                <w:sz w:val="22"/>
                <w:szCs w:val="22"/>
              </w:rPr>
              <w:t>Small Ensemble work: Oak Field’s Orchestra and the choirs give pupils opportunity to further develop musicality amongst peers from different key stages.</w:t>
            </w:r>
            <w:r w:rsidR="0A64CFC4" w:rsidRPr="3FF80243">
              <w:rPr>
                <w:rFonts w:ascii="Calibri" w:eastAsia="Calibri" w:hAnsi="Calibri" w:cs="Calibri"/>
                <w:color w:val="000000" w:themeColor="text1"/>
                <w:sz w:val="22"/>
                <w:szCs w:val="22"/>
              </w:rPr>
              <w:t xml:space="preserve"> Pupils are asked if they would like to take part by their Class team, or for those that are unable to make a choice at this level, staff advocate their choice, reviewing it regularly.</w:t>
            </w:r>
          </w:p>
          <w:p w14:paraId="14943B81" w14:textId="420BCF31" w:rsidR="00751DED" w:rsidRDefault="00751DED" w:rsidP="3FF80243">
            <w:pPr>
              <w:pBdr>
                <w:top w:val="nil"/>
                <w:left w:val="nil"/>
                <w:bottom w:val="nil"/>
                <w:right w:val="nil"/>
                <w:between w:val="nil"/>
              </w:pBdr>
              <w:spacing w:after="160" w:line="259" w:lineRule="auto"/>
              <w:rPr>
                <w:rFonts w:ascii="Calibri" w:eastAsia="Calibri" w:hAnsi="Calibri" w:cs="Calibri"/>
                <w:color w:val="000000" w:themeColor="text1"/>
                <w:sz w:val="22"/>
                <w:szCs w:val="22"/>
              </w:rPr>
            </w:pPr>
          </w:p>
          <w:p w14:paraId="7AD564D5" w14:textId="189E4718" w:rsidR="00751DED" w:rsidRDefault="00751DED" w:rsidP="3FF80243">
            <w:pPr>
              <w:pBdr>
                <w:top w:val="nil"/>
                <w:left w:val="nil"/>
                <w:bottom w:val="nil"/>
                <w:right w:val="nil"/>
                <w:between w:val="nil"/>
              </w:pBdr>
              <w:spacing w:after="160" w:line="259" w:lineRule="auto"/>
              <w:rPr>
                <w:rFonts w:ascii="Calibri" w:eastAsia="Calibri" w:hAnsi="Calibri" w:cs="Calibri"/>
                <w:color w:val="000000" w:themeColor="text1"/>
                <w:sz w:val="22"/>
                <w:szCs w:val="22"/>
              </w:rPr>
            </w:pP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rsidTr="70ABD7ED">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2449AD" w14:textId="2AC52292" w:rsidR="00751DED" w:rsidRPr="000C3A47" w:rsidRDefault="77AAD034" w:rsidP="3FF80243">
            <w:pPr>
              <w:spacing w:before="120" w:after="120"/>
              <w:rPr>
                <w:sz w:val="22"/>
                <w:szCs w:val="22"/>
              </w:rPr>
            </w:pPr>
            <w:r w:rsidRPr="000C3A47">
              <w:rPr>
                <w:sz w:val="22"/>
                <w:szCs w:val="22"/>
              </w:rPr>
              <w:t xml:space="preserve">Pupil’s Music experiences are tailored to their access needs, the </w:t>
            </w:r>
            <w:r w:rsidR="419A73EA" w:rsidRPr="000C3A47">
              <w:rPr>
                <w:sz w:val="22"/>
                <w:szCs w:val="22"/>
              </w:rPr>
              <w:t>curriculum sequences</w:t>
            </w:r>
            <w:r w:rsidR="2D2E40E0" w:rsidRPr="000C3A47">
              <w:rPr>
                <w:sz w:val="22"/>
                <w:szCs w:val="22"/>
              </w:rPr>
              <w:t xml:space="preserve"> and maps.</w:t>
            </w:r>
          </w:p>
          <w:p w14:paraId="32B1B05D" w14:textId="04839A3F" w:rsidR="00751DED" w:rsidRPr="005D4EBF" w:rsidRDefault="2D2E40E0" w:rsidP="005D4EBF">
            <w:pPr>
              <w:spacing w:before="120" w:after="120"/>
              <w:rPr>
                <w:sz w:val="22"/>
                <w:szCs w:val="22"/>
              </w:rPr>
            </w:pPr>
            <w:r w:rsidRPr="005D4EBF">
              <w:rPr>
                <w:sz w:val="22"/>
                <w:szCs w:val="22"/>
              </w:rPr>
              <w:t>Some Music experiences take place every week:</w:t>
            </w:r>
          </w:p>
          <w:p w14:paraId="5B7DC41C" w14:textId="23AE6392" w:rsidR="00751DED" w:rsidRPr="008778DE" w:rsidRDefault="2D2E40E0" w:rsidP="008778DE">
            <w:pPr>
              <w:pStyle w:val="ListParagraph"/>
              <w:numPr>
                <w:ilvl w:val="0"/>
                <w:numId w:val="18"/>
              </w:numPr>
              <w:spacing w:before="120" w:after="120"/>
              <w:rPr>
                <w:sz w:val="22"/>
                <w:szCs w:val="22"/>
              </w:rPr>
            </w:pPr>
            <w:r w:rsidRPr="008778DE">
              <w:rPr>
                <w:sz w:val="22"/>
                <w:szCs w:val="22"/>
              </w:rPr>
              <w:t>Singing Club takes place once a week</w:t>
            </w:r>
            <w:r w:rsidR="00B931F8">
              <w:rPr>
                <w:sz w:val="22"/>
                <w:szCs w:val="22"/>
              </w:rPr>
              <w:t>.</w:t>
            </w:r>
          </w:p>
          <w:p w14:paraId="06E83FF7" w14:textId="6FE9F5A3" w:rsidR="00751DED" w:rsidRPr="008778DE" w:rsidRDefault="2D2E40E0" w:rsidP="008778DE">
            <w:pPr>
              <w:pStyle w:val="ListParagraph"/>
              <w:numPr>
                <w:ilvl w:val="0"/>
                <w:numId w:val="18"/>
              </w:numPr>
              <w:spacing w:before="120" w:after="120"/>
              <w:rPr>
                <w:sz w:val="22"/>
                <w:szCs w:val="22"/>
              </w:rPr>
            </w:pPr>
            <w:r w:rsidRPr="008778DE">
              <w:rPr>
                <w:sz w:val="22"/>
                <w:szCs w:val="22"/>
              </w:rPr>
              <w:t>Singing in assembly takes place every week.</w:t>
            </w:r>
          </w:p>
          <w:p w14:paraId="6F080C7A" w14:textId="1D897184" w:rsidR="00751DED" w:rsidRPr="008778DE" w:rsidRDefault="51FCB9CD" w:rsidP="70ABD7ED">
            <w:pPr>
              <w:pStyle w:val="ListParagraph"/>
              <w:spacing w:before="120" w:after="120"/>
              <w:rPr>
                <w:sz w:val="22"/>
                <w:szCs w:val="22"/>
              </w:rPr>
            </w:pPr>
            <w:r w:rsidRPr="70ABD7ED">
              <w:rPr>
                <w:sz w:val="22"/>
                <w:szCs w:val="22"/>
              </w:rPr>
              <w:t>Singing in classes in 3-7 and 7-14 Phases is planned in a wide range of lessons.</w:t>
            </w:r>
            <w:r w:rsidR="39B793CE" w:rsidRPr="70ABD7ED">
              <w:rPr>
                <w:sz w:val="22"/>
                <w:szCs w:val="22"/>
              </w:rPr>
              <w:t xml:space="preserve"> In </w:t>
            </w:r>
            <w:r w:rsidR="61EB7FD9" w:rsidRPr="70ABD7ED">
              <w:rPr>
                <w:sz w:val="22"/>
                <w:szCs w:val="22"/>
              </w:rPr>
              <w:t>addition,</w:t>
            </w:r>
            <w:r w:rsidR="39B793CE" w:rsidRPr="70ABD7ED">
              <w:rPr>
                <w:sz w:val="22"/>
                <w:szCs w:val="22"/>
              </w:rPr>
              <w:t xml:space="preserve"> a lunchtime singing and story session runs for pupils in the 3-7 Phase.</w:t>
            </w:r>
          </w:p>
          <w:p w14:paraId="3EDAE14F" w14:textId="58AA82BA" w:rsidR="00751DED" w:rsidRPr="008778DE" w:rsidRDefault="2D2E40E0" w:rsidP="008778DE">
            <w:pPr>
              <w:pStyle w:val="ListParagraph"/>
              <w:numPr>
                <w:ilvl w:val="0"/>
                <w:numId w:val="18"/>
              </w:numPr>
              <w:spacing w:before="120" w:after="120"/>
              <w:rPr>
                <w:sz w:val="22"/>
                <w:szCs w:val="22"/>
              </w:rPr>
            </w:pPr>
            <w:r w:rsidRPr="008778DE">
              <w:rPr>
                <w:sz w:val="22"/>
                <w:szCs w:val="22"/>
              </w:rPr>
              <w:t xml:space="preserve">Pupils that access needs make it more difficult for them to attend offsite performances attend small group </w:t>
            </w:r>
            <w:r w:rsidR="568C460E" w:rsidRPr="008778DE">
              <w:rPr>
                <w:sz w:val="22"/>
                <w:szCs w:val="22"/>
              </w:rPr>
              <w:t>performances, for example</w:t>
            </w:r>
            <w:r w:rsidR="2BE45AC1" w:rsidRPr="008778DE">
              <w:rPr>
                <w:sz w:val="22"/>
                <w:szCs w:val="22"/>
              </w:rPr>
              <w:t>:</w:t>
            </w:r>
          </w:p>
          <w:p w14:paraId="24887EC1" w14:textId="3C16212D" w:rsidR="00751DED" w:rsidRPr="008778DE" w:rsidRDefault="2BE45AC1" w:rsidP="008778DE">
            <w:pPr>
              <w:pStyle w:val="ListParagraph"/>
              <w:numPr>
                <w:ilvl w:val="0"/>
                <w:numId w:val="18"/>
              </w:numPr>
              <w:spacing w:before="120" w:after="120"/>
              <w:rPr>
                <w:sz w:val="22"/>
                <w:szCs w:val="22"/>
              </w:rPr>
            </w:pPr>
            <w:r w:rsidRPr="008778DE">
              <w:rPr>
                <w:sz w:val="22"/>
                <w:szCs w:val="22"/>
              </w:rPr>
              <w:t xml:space="preserve">Saxophonist </w:t>
            </w:r>
            <w:r w:rsidR="001B5DE9">
              <w:rPr>
                <w:sz w:val="22"/>
                <w:szCs w:val="22"/>
              </w:rPr>
              <w:t>Intensive Interaction – every fortnight (</w:t>
            </w:r>
            <w:r w:rsidR="006F7D70">
              <w:rPr>
                <w:sz w:val="22"/>
                <w:szCs w:val="22"/>
              </w:rPr>
              <w:t>7-14 PMLD)</w:t>
            </w:r>
          </w:p>
          <w:p w14:paraId="3482938A" w14:textId="7381C970" w:rsidR="00751DED" w:rsidRPr="000C3A47" w:rsidRDefault="00751DED" w:rsidP="3FF80243">
            <w:pPr>
              <w:spacing w:before="120" w:after="120"/>
              <w:rPr>
                <w:sz w:val="22"/>
                <w:szCs w:val="22"/>
              </w:rPr>
            </w:pPr>
          </w:p>
          <w:p w14:paraId="662D257A" w14:textId="171F74A2" w:rsidR="00751DED" w:rsidRPr="000C3A47" w:rsidRDefault="3FA187C2" w:rsidP="3FF80243">
            <w:pPr>
              <w:spacing w:before="120" w:after="120"/>
              <w:rPr>
                <w:sz w:val="22"/>
                <w:szCs w:val="22"/>
              </w:rPr>
            </w:pPr>
            <w:r w:rsidRPr="000C3A47">
              <w:rPr>
                <w:sz w:val="22"/>
                <w:szCs w:val="22"/>
              </w:rPr>
              <w:t xml:space="preserve">Pupils attend a range of music and musical performances </w:t>
            </w:r>
            <w:r w:rsidR="005D4EBF">
              <w:rPr>
                <w:sz w:val="22"/>
                <w:szCs w:val="22"/>
              </w:rPr>
              <w:t xml:space="preserve">by others </w:t>
            </w:r>
            <w:r w:rsidRPr="000C3A47">
              <w:rPr>
                <w:sz w:val="22"/>
                <w:szCs w:val="22"/>
              </w:rPr>
              <w:t>on and off the school site:</w:t>
            </w:r>
          </w:p>
          <w:p w14:paraId="49ACF828" w14:textId="76907CDA" w:rsidR="00751DED" w:rsidRPr="000C3A47" w:rsidRDefault="3FA187C2" w:rsidP="3FF80243">
            <w:pPr>
              <w:spacing w:before="120" w:after="120"/>
              <w:rPr>
                <w:sz w:val="22"/>
                <w:szCs w:val="22"/>
              </w:rPr>
            </w:pPr>
            <w:r w:rsidRPr="000C3A47">
              <w:rPr>
                <w:sz w:val="22"/>
                <w:szCs w:val="22"/>
              </w:rPr>
              <w:t>For 2024 – 2025 the following is planned:</w:t>
            </w:r>
          </w:p>
          <w:p w14:paraId="08DBF8DB" w14:textId="738702B0" w:rsidR="00751DED" w:rsidRPr="00D47D86" w:rsidRDefault="3FA187C2" w:rsidP="00D47D86">
            <w:pPr>
              <w:pStyle w:val="ListParagraph"/>
              <w:numPr>
                <w:ilvl w:val="0"/>
                <w:numId w:val="19"/>
              </w:numPr>
              <w:spacing w:before="120" w:after="120"/>
              <w:rPr>
                <w:sz w:val="22"/>
                <w:szCs w:val="22"/>
              </w:rPr>
            </w:pPr>
            <w:r w:rsidRPr="00D47D86">
              <w:rPr>
                <w:sz w:val="22"/>
                <w:szCs w:val="22"/>
              </w:rPr>
              <w:lastRenderedPageBreak/>
              <w:t>In House Theatre: Hi Friend</w:t>
            </w:r>
            <w:r w:rsidR="00FB0A19">
              <w:rPr>
                <w:sz w:val="22"/>
                <w:szCs w:val="22"/>
              </w:rPr>
              <w:t xml:space="preserve"> 14-19 Phase</w:t>
            </w:r>
            <w:r w:rsidR="00EC1A76">
              <w:rPr>
                <w:sz w:val="22"/>
                <w:szCs w:val="22"/>
              </w:rPr>
              <w:t xml:space="preserve"> (Oct)</w:t>
            </w:r>
            <w:r w:rsidRPr="00D47D86">
              <w:rPr>
                <w:sz w:val="22"/>
                <w:szCs w:val="22"/>
              </w:rPr>
              <w:t>, Gingerbread Man</w:t>
            </w:r>
            <w:r w:rsidR="00FB0A19">
              <w:rPr>
                <w:sz w:val="22"/>
                <w:szCs w:val="22"/>
              </w:rPr>
              <w:t xml:space="preserve"> 3-7 Phase</w:t>
            </w:r>
            <w:r w:rsidR="00EC1A76">
              <w:rPr>
                <w:sz w:val="22"/>
                <w:szCs w:val="22"/>
              </w:rPr>
              <w:t xml:space="preserve"> (Nov)</w:t>
            </w:r>
            <w:r w:rsidR="000E3DB1">
              <w:rPr>
                <w:sz w:val="22"/>
                <w:szCs w:val="22"/>
              </w:rPr>
              <w:t xml:space="preserve"> (Free)</w:t>
            </w:r>
          </w:p>
          <w:p w14:paraId="4203F39A" w14:textId="45935DC2" w:rsidR="00751DED" w:rsidRPr="00D47D86" w:rsidRDefault="3FA187C2" w:rsidP="00D47D86">
            <w:pPr>
              <w:pStyle w:val="ListParagraph"/>
              <w:numPr>
                <w:ilvl w:val="0"/>
                <w:numId w:val="19"/>
              </w:numPr>
              <w:spacing w:before="120" w:after="120"/>
              <w:rPr>
                <w:sz w:val="22"/>
                <w:szCs w:val="22"/>
              </w:rPr>
            </w:pPr>
            <w:r w:rsidRPr="00D47D86">
              <w:rPr>
                <w:sz w:val="22"/>
                <w:szCs w:val="22"/>
              </w:rPr>
              <w:t>Moonbeam Theatre</w:t>
            </w:r>
            <w:r w:rsidR="00EC1A76">
              <w:rPr>
                <w:sz w:val="22"/>
                <w:szCs w:val="22"/>
              </w:rPr>
              <w:t xml:space="preserve"> </w:t>
            </w:r>
            <w:r w:rsidR="00FB0A19">
              <w:rPr>
                <w:sz w:val="22"/>
                <w:szCs w:val="22"/>
              </w:rPr>
              <w:t xml:space="preserve">3-7 Phase </w:t>
            </w:r>
            <w:r w:rsidR="00EC1A76">
              <w:rPr>
                <w:sz w:val="22"/>
                <w:szCs w:val="22"/>
              </w:rPr>
              <w:t>(Oct)</w:t>
            </w:r>
            <w:r w:rsidR="000E3DB1">
              <w:rPr>
                <w:sz w:val="22"/>
                <w:szCs w:val="22"/>
              </w:rPr>
              <w:t xml:space="preserve"> (Free)</w:t>
            </w:r>
          </w:p>
          <w:p w14:paraId="727CEF33" w14:textId="77CD29CD" w:rsidR="00751DED" w:rsidRPr="00D47D86" w:rsidRDefault="3FA187C2" w:rsidP="00D47D86">
            <w:pPr>
              <w:pStyle w:val="ListParagraph"/>
              <w:numPr>
                <w:ilvl w:val="0"/>
                <w:numId w:val="19"/>
              </w:numPr>
              <w:spacing w:before="120" w:after="120"/>
              <w:rPr>
                <w:sz w:val="22"/>
                <w:szCs w:val="22"/>
              </w:rPr>
            </w:pPr>
            <w:r w:rsidRPr="00D47D86">
              <w:rPr>
                <w:sz w:val="22"/>
                <w:szCs w:val="22"/>
              </w:rPr>
              <w:t>Deep Down Brass</w:t>
            </w:r>
            <w:r w:rsidR="00FB0A19">
              <w:rPr>
                <w:sz w:val="22"/>
                <w:szCs w:val="22"/>
              </w:rPr>
              <w:t xml:space="preserve"> 7 – 19 years</w:t>
            </w:r>
            <w:r w:rsidR="000E3DB1">
              <w:rPr>
                <w:sz w:val="22"/>
                <w:szCs w:val="22"/>
              </w:rPr>
              <w:t xml:space="preserve"> (Free)</w:t>
            </w:r>
          </w:p>
          <w:p w14:paraId="46A6D3F4" w14:textId="61CED9EF" w:rsidR="00751DED" w:rsidRPr="00D47D86" w:rsidRDefault="1F8E23C9" w:rsidP="00D47D86">
            <w:pPr>
              <w:pStyle w:val="ListParagraph"/>
              <w:numPr>
                <w:ilvl w:val="0"/>
                <w:numId w:val="19"/>
              </w:numPr>
              <w:spacing w:before="120" w:after="120"/>
              <w:rPr>
                <w:sz w:val="22"/>
                <w:szCs w:val="22"/>
              </w:rPr>
            </w:pPr>
            <w:r w:rsidRPr="00D47D86">
              <w:rPr>
                <w:sz w:val="22"/>
                <w:szCs w:val="22"/>
              </w:rPr>
              <w:t>Storm Whale</w:t>
            </w:r>
            <w:r w:rsidR="00FB0A19">
              <w:rPr>
                <w:sz w:val="22"/>
                <w:szCs w:val="22"/>
              </w:rPr>
              <w:t xml:space="preserve"> 7-14 Phase</w:t>
            </w:r>
            <w:r w:rsidR="00275D9E">
              <w:rPr>
                <w:sz w:val="22"/>
                <w:szCs w:val="22"/>
              </w:rPr>
              <w:t xml:space="preserve"> (Charging Policy rate applies)</w:t>
            </w:r>
          </w:p>
          <w:p w14:paraId="3609192A" w14:textId="5894822F" w:rsidR="00751DED" w:rsidRPr="00D47D86" w:rsidRDefault="75C6C4CE" w:rsidP="00D47D86">
            <w:pPr>
              <w:pStyle w:val="ListParagraph"/>
              <w:numPr>
                <w:ilvl w:val="0"/>
                <w:numId w:val="19"/>
              </w:numPr>
              <w:spacing w:before="120" w:after="120"/>
              <w:rPr>
                <w:sz w:val="22"/>
                <w:szCs w:val="22"/>
              </w:rPr>
            </w:pPr>
            <w:r w:rsidRPr="00D47D86">
              <w:rPr>
                <w:sz w:val="22"/>
                <w:szCs w:val="22"/>
              </w:rPr>
              <w:t>Jack and the Beanstalk</w:t>
            </w:r>
            <w:r w:rsidR="00940D1A">
              <w:rPr>
                <w:sz w:val="22"/>
                <w:szCs w:val="22"/>
              </w:rPr>
              <w:t xml:space="preserve"> 7-14 Phase, 14-19 Phase</w:t>
            </w:r>
            <w:r w:rsidR="00235508">
              <w:rPr>
                <w:sz w:val="22"/>
                <w:szCs w:val="22"/>
              </w:rPr>
              <w:t xml:space="preserve"> (Charging Policy </w:t>
            </w:r>
            <w:r w:rsidR="00275D9E">
              <w:rPr>
                <w:sz w:val="22"/>
                <w:szCs w:val="22"/>
              </w:rPr>
              <w:t xml:space="preserve">rate </w:t>
            </w:r>
            <w:r w:rsidR="00235508">
              <w:rPr>
                <w:sz w:val="22"/>
                <w:szCs w:val="22"/>
              </w:rPr>
              <w:t>applies)</w:t>
            </w:r>
          </w:p>
          <w:p w14:paraId="793077EB" w14:textId="24A9B53F" w:rsidR="00940D1A" w:rsidRDefault="1F8E23C9" w:rsidP="00D47D86">
            <w:pPr>
              <w:pStyle w:val="ListParagraph"/>
              <w:numPr>
                <w:ilvl w:val="0"/>
                <w:numId w:val="19"/>
              </w:numPr>
              <w:spacing w:before="120" w:after="120"/>
              <w:rPr>
                <w:sz w:val="22"/>
                <w:szCs w:val="22"/>
              </w:rPr>
            </w:pPr>
            <w:r w:rsidRPr="00D47D86">
              <w:rPr>
                <w:sz w:val="22"/>
                <w:szCs w:val="22"/>
              </w:rPr>
              <w:t>RSC Associate Schools Music Workshops</w:t>
            </w:r>
            <w:r w:rsidR="00940D1A">
              <w:rPr>
                <w:sz w:val="22"/>
                <w:szCs w:val="22"/>
              </w:rPr>
              <w:t xml:space="preserve"> 14-19 Phase</w:t>
            </w:r>
            <w:r w:rsidR="000E3DB1">
              <w:rPr>
                <w:sz w:val="22"/>
                <w:szCs w:val="22"/>
              </w:rPr>
              <w:t xml:space="preserve"> (Free)</w:t>
            </w:r>
          </w:p>
          <w:p w14:paraId="4AFA8F5B" w14:textId="2DA4EE04" w:rsidR="00940D1A" w:rsidRDefault="3FA187C2" w:rsidP="0F8E5756">
            <w:pPr>
              <w:pStyle w:val="ListParagraph"/>
              <w:spacing w:before="120" w:after="120"/>
              <w:rPr>
                <w:sz w:val="22"/>
                <w:szCs w:val="22"/>
              </w:rPr>
            </w:pPr>
            <w:r w:rsidRPr="0F8E5756">
              <w:rPr>
                <w:sz w:val="22"/>
                <w:szCs w:val="22"/>
              </w:rPr>
              <w:t>Handmade Theatre</w:t>
            </w:r>
            <w:r w:rsidR="00940D1A" w:rsidRPr="0F8E5756">
              <w:rPr>
                <w:sz w:val="22"/>
                <w:szCs w:val="22"/>
              </w:rPr>
              <w:t xml:space="preserve"> 14-19 Phase</w:t>
            </w:r>
            <w:r w:rsidR="00D75300" w:rsidRPr="0F8E5756">
              <w:rPr>
                <w:sz w:val="22"/>
                <w:szCs w:val="22"/>
              </w:rPr>
              <w:t xml:space="preserve"> (June)</w:t>
            </w:r>
            <w:r w:rsidR="000E3DB1" w:rsidRPr="0F8E5756">
              <w:rPr>
                <w:sz w:val="22"/>
                <w:szCs w:val="22"/>
              </w:rPr>
              <w:t xml:space="preserve"> (Free)</w:t>
            </w:r>
          </w:p>
          <w:p w14:paraId="5632C396" w14:textId="3216226A" w:rsidR="00051B4B" w:rsidRDefault="780B0600" w:rsidP="0F8E5756">
            <w:pPr>
              <w:pStyle w:val="ListParagraph"/>
              <w:spacing w:before="120" w:after="120"/>
              <w:rPr>
                <w:sz w:val="22"/>
                <w:szCs w:val="22"/>
              </w:rPr>
            </w:pPr>
            <w:r w:rsidRPr="0F8E5756">
              <w:rPr>
                <w:sz w:val="22"/>
                <w:szCs w:val="22"/>
              </w:rPr>
              <w:t>Great Little Orchestra Project</w:t>
            </w:r>
            <w:r w:rsidR="000E3DB1" w:rsidRPr="0F8E5756">
              <w:rPr>
                <w:sz w:val="22"/>
                <w:szCs w:val="22"/>
              </w:rPr>
              <w:t xml:space="preserve"> </w:t>
            </w:r>
            <w:r w:rsidR="00D75300" w:rsidRPr="0F8E5756">
              <w:rPr>
                <w:sz w:val="22"/>
                <w:szCs w:val="22"/>
              </w:rPr>
              <w:t xml:space="preserve">(June) </w:t>
            </w:r>
            <w:r w:rsidR="000E3DB1" w:rsidRPr="0F8E5756">
              <w:rPr>
                <w:sz w:val="22"/>
                <w:szCs w:val="22"/>
              </w:rPr>
              <w:t>(Free)</w:t>
            </w:r>
          </w:p>
          <w:p w14:paraId="3126B8C0" w14:textId="5F0705AB" w:rsidR="00751DED" w:rsidRPr="00B931F8" w:rsidRDefault="7632F8C8" w:rsidP="0F8E5756">
            <w:pPr>
              <w:pStyle w:val="ListParagraph"/>
              <w:spacing w:before="120" w:after="120"/>
              <w:rPr>
                <w:sz w:val="22"/>
                <w:szCs w:val="22"/>
              </w:rPr>
            </w:pPr>
            <w:r w:rsidRPr="00B931F8">
              <w:rPr>
                <w:sz w:val="22"/>
                <w:szCs w:val="22"/>
              </w:rPr>
              <w:t xml:space="preserve">Chloe </w:t>
            </w:r>
            <w:proofErr w:type="spellStart"/>
            <w:r w:rsidRPr="00B931F8">
              <w:rPr>
                <w:sz w:val="22"/>
                <w:szCs w:val="22"/>
              </w:rPr>
              <w:t>Charody</w:t>
            </w:r>
            <w:proofErr w:type="spellEnd"/>
            <w:r w:rsidRPr="00B931F8">
              <w:rPr>
                <w:sz w:val="22"/>
                <w:szCs w:val="22"/>
              </w:rPr>
              <w:t xml:space="preserve"> </w:t>
            </w:r>
            <w:r w:rsidR="00940D1A" w:rsidRPr="00B931F8">
              <w:rPr>
                <w:sz w:val="22"/>
                <w:szCs w:val="22"/>
              </w:rPr>
              <w:t>–</w:t>
            </w:r>
            <w:r w:rsidRPr="00B931F8">
              <w:rPr>
                <w:sz w:val="22"/>
                <w:szCs w:val="22"/>
              </w:rPr>
              <w:t xml:space="preserve"> Choir</w:t>
            </w:r>
            <w:r w:rsidR="00940D1A" w:rsidRPr="00B931F8">
              <w:rPr>
                <w:sz w:val="22"/>
                <w:szCs w:val="22"/>
              </w:rPr>
              <w:t xml:space="preserve"> 6</w:t>
            </w:r>
            <w:r w:rsidR="00940D1A" w:rsidRPr="00B931F8">
              <w:rPr>
                <w:sz w:val="22"/>
                <w:szCs w:val="22"/>
                <w:vertAlign w:val="superscript"/>
              </w:rPr>
              <w:t>th</w:t>
            </w:r>
            <w:r w:rsidR="00940D1A" w:rsidRPr="00B931F8">
              <w:rPr>
                <w:sz w:val="22"/>
                <w:szCs w:val="22"/>
              </w:rPr>
              <w:t xml:space="preserve"> Form Only</w:t>
            </w:r>
            <w:r w:rsidR="000E3DB1" w:rsidRPr="00B931F8">
              <w:rPr>
                <w:sz w:val="22"/>
                <w:szCs w:val="22"/>
              </w:rPr>
              <w:t xml:space="preserve"> </w:t>
            </w:r>
            <w:r w:rsidR="00D75300" w:rsidRPr="00B931F8">
              <w:rPr>
                <w:sz w:val="22"/>
                <w:szCs w:val="22"/>
              </w:rPr>
              <w:t xml:space="preserve">(TBC) </w:t>
            </w:r>
            <w:r w:rsidR="000E3DB1" w:rsidRPr="00B931F8">
              <w:rPr>
                <w:sz w:val="22"/>
                <w:szCs w:val="22"/>
              </w:rPr>
              <w:t>(Free)</w:t>
            </w:r>
          </w:p>
          <w:p w14:paraId="2ED65869" w14:textId="765D1A03" w:rsidR="00CE52EE" w:rsidRPr="00B931F8" w:rsidRDefault="00CE52EE" w:rsidP="0F8E5756">
            <w:pPr>
              <w:pStyle w:val="ListParagraph"/>
              <w:spacing w:before="120" w:after="120"/>
              <w:rPr>
                <w:sz w:val="22"/>
                <w:szCs w:val="22"/>
              </w:rPr>
            </w:pPr>
            <w:r w:rsidRPr="00B931F8">
              <w:rPr>
                <w:sz w:val="22"/>
                <w:szCs w:val="22"/>
              </w:rPr>
              <w:t>University of Nottingham Ensemble</w:t>
            </w:r>
            <w:r w:rsidR="00B931F8">
              <w:rPr>
                <w:sz w:val="22"/>
                <w:szCs w:val="22"/>
              </w:rPr>
              <w:t xml:space="preserve"> (TBC) (Free)</w:t>
            </w:r>
          </w:p>
          <w:p w14:paraId="3AD32E81" w14:textId="1E1B0EF1" w:rsidR="00F04EDD" w:rsidRDefault="00F04EDD" w:rsidP="00F04EDD">
            <w:pPr>
              <w:spacing w:before="120" w:after="120"/>
              <w:rPr>
                <w:sz w:val="22"/>
                <w:szCs w:val="22"/>
              </w:rPr>
            </w:pPr>
            <w:r w:rsidRPr="0F8E5756">
              <w:rPr>
                <w:sz w:val="22"/>
                <w:szCs w:val="22"/>
              </w:rPr>
              <w:t>Choirs and ensembles are also involved in performing to others:</w:t>
            </w:r>
          </w:p>
          <w:p w14:paraId="4286069C" w14:textId="0418410B" w:rsidR="00F04EDD" w:rsidRPr="00A25881" w:rsidRDefault="00F04EDD" w:rsidP="0F8E5756">
            <w:pPr>
              <w:pStyle w:val="ListParagraph"/>
              <w:spacing w:before="120" w:after="120"/>
              <w:rPr>
                <w:sz w:val="22"/>
                <w:szCs w:val="22"/>
              </w:rPr>
            </w:pPr>
            <w:r w:rsidRPr="0F8E5756">
              <w:rPr>
                <w:sz w:val="22"/>
                <w:szCs w:val="22"/>
              </w:rPr>
              <w:t>During assembly</w:t>
            </w:r>
            <w:r w:rsidR="00D75300" w:rsidRPr="0F8E5756">
              <w:rPr>
                <w:sz w:val="22"/>
                <w:szCs w:val="22"/>
              </w:rPr>
              <w:t>.</w:t>
            </w:r>
          </w:p>
          <w:p w14:paraId="065703BB" w14:textId="45A67D68" w:rsidR="00F04EDD" w:rsidRPr="00A25881" w:rsidRDefault="00F04EDD" w:rsidP="0F8E5756">
            <w:pPr>
              <w:pStyle w:val="ListParagraph"/>
              <w:spacing w:before="120" w:after="120"/>
              <w:rPr>
                <w:sz w:val="22"/>
                <w:szCs w:val="22"/>
              </w:rPr>
            </w:pPr>
            <w:r w:rsidRPr="0F8E5756">
              <w:rPr>
                <w:sz w:val="22"/>
                <w:szCs w:val="22"/>
              </w:rPr>
              <w:t>During the annual Christmas Show</w:t>
            </w:r>
          </w:p>
          <w:p w14:paraId="3494C8EB" w14:textId="5B8596CD" w:rsidR="00F04EDD" w:rsidRPr="00A25881" w:rsidRDefault="00F04EDD" w:rsidP="0F8E5756">
            <w:pPr>
              <w:pStyle w:val="ListParagraph"/>
              <w:spacing w:before="120" w:after="120"/>
              <w:rPr>
                <w:sz w:val="22"/>
                <w:szCs w:val="22"/>
              </w:rPr>
            </w:pPr>
            <w:r w:rsidRPr="0F8E5756">
              <w:rPr>
                <w:sz w:val="22"/>
                <w:szCs w:val="22"/>
              </w:rPr>
              <w:t>At a local care home</w:t>
            </w:r>
            <w:r w:rsidR="00A25881" w:rsidRPr="0F8E5756">
              <w:rPr>
                <w:sz w:val="22"/>
                <w:szCs w:val="22"/>
              </w:rPr>
              <w:t>.</w:t>
            </w:r>
          </w:p>
          <w:p w14:paraId="7AD564DE" w14:textId="45223D17" w:rsidR="00A25881" w:rsidRPr="00A25881" w:rsidRDefault="00A25881" w:rsidP="00A25881">
            <w:pPr>
              <w:pStyle w:val="ListParagraph"/>
              <w:numPr>
                <w:ilvl w:val="0"/>
                <w:numId w:val="21"/>
              </w:numPr>
              <w:spacing w:before="120" w:after="120"/>
              <w:rPr>
                <w:sz w:val="22"/>
                <w:szCs w:val="22"/>
              </w:rPr>
            </w:pPr>
            <w:r w:rsidRPr="00A25881">
              <w:rPr>
                <w:sz w:val="22"/>
                <w:szCs w:val="22"/>
              </w:rPr>
              <w:t xml:space="preserve">At a recital hall to university </w:t>
            </w:r>
            <w:r>
              <w:rPr>
                <w:sz w:val="22"/>
                <w:szCs w:val="22"/>
              </w:rPr>
              <w:t>students</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rsidTr="70ABD7ED">
        <w:trPr>
          <w:trHeight w:val="300"/>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EB2A83" w14:textId="299A0408" w:rsidR="00751DED" w:rsidRDefault="00BE3936" w:rsidP="568EB89A">
            <w:pPr>
              <w:pStyle w:val="ListParagraph"/>
              <w:rPr>
                <w:rFonts w:cs="Arial"/>
              </w:rPr>
            </w:pPr>
            <w:r w:rsidRPr="0F8E5756">
              <w:rPr>
                <w:rFonts w:cs="Arial"/>
              </w:rPr>
              <w:t xml:space="preserve">The number of opportunities for pupils to perform, </w:t>
            </w:r>
            <w:proofErr w:type="gramStart"/>
            <w:r w:rsidRPr="0F8E5756">
              <w:rPr>
                <w:rFonts w:cs="Arial"/>
              </w:rPr>
              <w:t>e.g.</w:t>
            </w:r>
            <w:proofErr w:type="gramEnd"/>
            <w:r w:rsidRPr="0F8E5756">
              <w:rPr>
                <w:rFonts w:cs="Arial"/>
              </w:rPr>
              <w:t xml:space="preserve"> as ensembles, choirs or soloists will be developed, from 3 opportunities a year to, 4 to 5.</w:t>
            </w:r>
          </w:p>
          <w:p w14:paraId="68B875BE" w14:textId="33EE4820" w:rsidR="00751DED" w:rsidRDefault="00BE3936">
            <w:pPr>
              <w:pStyle w:val="ListParagraph"/>
              <w:rPr>
                <w:rFonts w:cs="Arial"/>
              </w:rPr>
            </w:pPr>
            <w:r w:rsidRPr="0F8E5756">
              <w:rPr>
                <w:rFonts w:cs="Arial"/>
              </w:rPr>
              <w:t>The range of accessible instruments needs to increase further, developing the use of c</w:t>
            </w:r>
            <w:r w:rsidR="00F16786" w:rsidRPr="0F8E5756">
              <w:rPr>
                <w:rFonts w:cs="Arial"/>
              </w:rPr>
              <w:t>ost effective</w:t>
            </w:r>
            <w:r w:rsidRPr="0F8E5756">
              <w:rPr>
                <w:rFonts w:cs="Arial"/>
              </w:rPr>
              <w:t xml:space="preserve"> and robust options for</w:t>
            </w:r>
            <w:r w:rsidR="00F16786" w:rsidRPr="0F8E5756">
              <w:rPr>
                <w:rFonts w:cs="Arial"/>
              </w:rPr>
              <w:t xml:space="preserve"> musical</w:t>
            </w:r>
            <w:r w:rsidRPr="0F8E5756">
              <w:rPr>
                <w:rFonts w:cs="Arial"/>
              </w:rPr>
              <w:t xml:space="preserve"> </w:t>
            </w:r>
            <w:r w:rsidR="00F16786" w:rsidRPr="0F8E5756">
              <w:rPr>
                <w:rFonts w:cs="Arial"/>
              </w:rPr>
              <w:t xml:space="preserve">expression and </w:t>
            </w:r>
            <w:r w:rsidRPr="0F8E5756">
              <w:rPr>
                <w:rFonts w:cs="Arial"/>
              </w:rPr>
              <w:t>gestural control</w:t>
            </w:r>
            <w:r w:rsidR="00051B4B" w:rsidRPr="0F8E5756">
              <w:rPr>
                <w:rFonts w:cs="Arial"/>
              </w:rPr>
              <w:t xml:space="preserve">, especially of </w:t>
            </w:r>
            <w:proofErr w:type="gramStart"/>
            <w:r w:rsidR="00051B4B" w:rsidRPr="0F8E5756">
              <w:rPr>
                <w:rFonts w:cs="Arial"/>
              </w:rPr>
              <w:t>technology based</w:t>
            </w:r>
            <w:proofErr w:type="gramEnd"/>
            <w:r w:rsidR="00051B4B" w:rsidRPr="0F8E5756">
              <w:rPr>
                <w:rFonts w:cs="Arial"/>
              </w:rPr>
              <w:t xml:space="preserve"> instruments.</w:t>
            </w:r>
          </w:p>
          <w:p w14:paraId="09027E89" w14:textId="45B312EF" w:rsidR="00051B4B" w:rsidRDefault="00051B4B" w:rsidP="0F8E5756">
            <w:pPr>
              <w:pStyle w:val="ListParagraph"/>
              <w:rPr>
                <w:rFonts w:cs="Arial"/>
              </w:rPr>
            </w:pPr>
            <w:r w:rsidRPr="70ABD7ED">
              <w:rPr>
                <w:rFonts w:cs="Arial"/>
              </w:rPr>
              <w:t>For more musicians to visit the school to perform and interact with pupils, sharing music and techniques with</w:t>
            </w:r>
            <w:r w:rsidR="0BFC2E9D" w:rsidRPr="70ABD7ED">
              <w:rPr>
                <w:rFonts w:cs="Arial"/>
              </w:rPr>
              <w:t xml:space="preserve"> </w:t>
            </w:r>
            <w:proofErr w:type="gramStart"/>
            <w:r w:rsidRPr="70ABD7ED">
              <w:rPr>
                <w:rFonts w:cs="Arial"/>
              </w:rPr>
              <w:t>pupils.</w:t>
            </w:r>
            <w:r w:rsidR="1F5623FA" w:rsidRPr="70ABD7ED">
              <w:rPr>
                <w:rFonts w:cs="Arial"/>
              </w:rPr>
              <w:t>.</w:t>
            </w:r>
            <w:proofErr w:type="gramEnd"/>
          </w:p>
          <w:p w14:paraId="489ADF35" w14:textId="77777777" w:rsidR="0063519A" w:rsidRDefault="0075182B" w:rsidP="0063519A">
            <w:pPr>
              <w:pStyle w:val="ListParagraph"/>
              <w:rPr>
                <w:rFonts w:cs="Arial"/>
              </w:rPr>
            </w:pPr>
            <w:r w:rsidRPr="0063519A">
              <w:rPr>
                <w:rFonts w:cs="Arial"/>
              </w:rPr>
              <w:t>Expand the choir’s repertoire</w:t>
            </w:r>
          </w:p>
          <w:p w14:paraId="7AD564E4" w14:textId="4BDBC17E" w:rsidR="00051B4B" w:rsidRPr="0063519A" w:rsidRDefault="0075182B" w:rsidP="0063519A">
            <w:pPr>
              <w:pStyle w:val="ListParagraph"/>
              <w:rPr>
                <w:rFonts w:cs="Arial"/>
              </w:rPr>
            </w:pPr>
            <w:r w:rsidRPr="0063519A">
              <w:rPr>
                <w:rFonts w:cs="Arial"/>
              </w:rPr>
              <w:t xml:space="preserve">Start a </w:t>
            </w:r>
            <w:r w:rsidR="00B931F8" w:rsidRPr="0063519A">
              <w:rPr>
                <w:rFonts w:cs="Arial"/>
              </w:rPr>
              <w:t>“c</w:t>
            </w:r>
            <w:r w:rsidRPr="0063519A">
              <w:rPr>
                <w:rFonts w:cs="Arial"/>
              </w:rPr>
              <w:t xml:space="preserve">hoir without </w:t>
            </w:r>
            <w:r w:rsidR="00B931F8" w:rsidRPr="0063519A">
              <w:rPr>
                <w:rFonts w:cs="Arial"/>
              </w:rPr>
              <w:t xml:space="preserve">words” </w:t>
            </w:r>
            <w:r w:rsidR="00F85F9D" w:rsidRPr="0063519A">
              <w:rPr>
                <w:rFonts w:cs="Arial"/>
              </w:rPr>
              <w:t xml:space="preserve">that includes </w:t>
            </w:r>
            <w:r w:rsidR="00A0267E" w:rsidRPr="0063519A">
              <w:rPr>
                <w:rFonts w:cs="Arial"/>
              </w:rPr>
              <w:t xml:space="preserve">a </w:t>
            </w:r>
            <w:r w:rsidR="0063519A" w:rsidRPr="0063519A">
              <w:rPr>
                <w:rFonts w:cs="Arial"/>
              </w:rPr>
              <w:t xml:space="preserve">broad </w:t>
            </w:r>
            <w:r w:rsidR="00A0267E" w:rsidRPr="0063519A">
              <w:rPr>
                <w:rFonts w:cs="Arial"/>
              </w:rPr>
              <w:t>variety of voices</w:t>
            </w:r>
            <w:r w:rsidR="0063519A" w:rsidRPr="0063519A">
              <w:rPr>
                <w:rFonts w:cs="Arial"/>
              </w:rPr>
              <w:t>.</w:t>
            </w:r>
          </w:p>
        </w:tc>
      </w:tr>
    </w:tbl>
    <w:p w14:paraId="7AD564E6" w14:textId="295CFD98" w:rsidR="00751DED" w:rsidRDefault="009C3431">
      <w:pPr>
        <w:pStyle w:val="Heading2"/>
        <w:spacing w:before="600"/>
      </w:pPr>
      <w:r>
        <w:t>Further information</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rsidTr="0F8E5756">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9CBC17" w14:textId="37062B52" w:rsidR="00751DED" w:rsidRDefault="009C3431">
            <w:pPr>
              <w:spacing w:before="120" w:after="120"/>
            </w:pPr>
            <w:r>
              <w:t xml:space="preserve">Our Music Hub is </w:t>
            </w:r>
            <w:hyperlink r:id="rId7">
              <w:r w:rsidR="00C70C3A" w:rsidRPr="0F8E5756">
                <w:rPr>
                  <w:rStyle w:val="Hyperlink"/>
                </w:rPr>
                <w:t>https://www.nottinghammusichub.org.uk/</w:t>
              </w:r>
            </w:hyperlink>
            <w:r w:rsidR="00C70C3A">
              <w:t xml:space="preserve"> </w:t>
            </w:r>
          </w:p>
          <w:p w14:paraId="5226C9B4" w14:textId="3E9610B8" w:rsidR="009C3431" w:rsidRDefault="009C3431">
            <w:pPr>
              <w:spacing w:before="120" w:after="120"/>
            </w:pPr>
            <w:r>
              <w:t>We are a Music Mark School</w:t>
            </w:r>
            <w:r w:rsidR="00C70C3A">
              <w:t xml:space="preserve"> </w:t>
            </w:r>
            <w:hyperlink r:id="rId8">
              <w:r w:rsidR="007F2DFC" w:rsidRPr="0F8E5756">
                <w:rPr>
                  <w:rStyle w:val="Hyperlink"/>
                </w:rPr>
                <w:t>https://www.musicmark.org.uk/</w:t>
              </w:r>
            </w:hyperlink>
            <w:r w:rsidR="007F2DFC">
              <w:t xml:space="preserve"> </w:t>
            </w:r>
          </w:p>
          <w:p w14:paraId="269A7578" w14:textId="1FE45316" w:rsidR="009C3431" w:rsidRDefault="009C3431">
            <w:pPr>
              <w:spacing w:before="120" w:after="120"/>
            </w:pPr>
            <w:r>
              <w:t>We link with Apollo Ensemble to develop accessible digital instruments.</w:t>
            </w:r>
          </w:p>
          <w:p w14:paraId="7AD564EA" w14:textId="6C095548" w:rsidR="007F2DFC" w:rsidRDefault="00E11673">
            <w:pPr>
              <w:spacing w:before="120" w:after="120"/>
            </w:pPr>
            <w:hyperlink r:id="rId9">
              <w:r w:rsidR="007F2DFC" w:rsidRPr="0F8E5756">
                <w:rPr>
                  <w:rStyle w:val="Hyperlink"/>
                </w:rPr>
                <w:t>https://www.apolloensemble.co.uk/</w:t>
              </w:r>
            </w:hyperlink>
            <w:r w:rsidR="007F2DFC">
              <w:t xml:space="preserve"> </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F2CD0" w14:textId="77777777" w:rsidR="00324558" w:rsidRDefault="00324558">
      <w:pPr>
        <w:spacing w:after="0" w:line="240" w:lineRule="auto"/>
      </w:pPr>
      <w:r>
        <w:separator/>
      </w:r>
    </w:p>
  </w:endnote>
  <w:endnote w:type="continuationSeparator" w:id="0">
    <w:p w14:paraId="6CA022B0" w14:textId="77777777" w:rsidR="00324558" w:rsidRDefault="00324558">
      <w:pPr>
        <w:spacing w:after="0" w:line="240" w:lineRule="auto"/>
      </w:pPr>
      <w:r>
        <w:continuationSeparator/>
      </w:r>
    </w:p>
  </w:endnote>
  <w:endnote w:type="continuationNotice" w:id="1">
    <w:p w14:paraId="252F136F" w14:textId="77777777" w:rsidR="003F0A7F" w:rsidRDefault="003F0A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1371870D" w:rsidR="00F15877" w:rsidRDefault="00F15877">
    <w:pPr>
      <w:pStyle w:val="Footer"/>
      <w:ind w:firstLine="4513"/>
    </w:pPr>
    <w:r>
      <w:fldChar w:fldCharType="begin"/>
    </w:r>
    <w:r>
      <w:instrText xml:space="preserve"> PAGE </w:instrText>
    </w:r>
    <w:r>
      <w:fldChar w:fldCharType="separate"/>
    </w:r>
    <w:r w:rsidR="004514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D2C24" w14:textId="77777777" w:rsidR="00324558" w:rsidRDefault="00324558">
      <w:pPr>
        <w:spacing w:after="0" w:line="240" w:lineRule="auto"/>
      </w:pPr>
      <w:r>
        <w:separator/>
      </w:r>
    </w:p>
  </w:footnote>
  <w:footnote w:type="continuationSeparator" w:id="0">
    <w:p w14:paraId="52501D51" w14:textId="77777777" w:rsidR="00324558" w:rsidRDefault="00324558">
      <w:pPr>
        <w:spacing w:after="0" w:line="240" w:lineRule="auto"/>
      </w:pPr>
      <w:r>
        <w:continuationSeparator/>
      </w:r>
    </w:p>
  </w:footnote>
  <w:footnote w:type="continuationNotice" w:id="1">
    <w:p w14:paraId="28EA630D" w14:textId="77777777" w:rsidR="003F0A7F" w:rsidRDefault="003F0A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E1B"/>
    <w:multiLevelType w:val="hybridMultilevel"/>
    <w:tmpl w:val="C260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C1333"/>
    <w:multiLevelType w:val="hybridMultilevel"/>
    <w:tmpl w:val="7C5A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52CF7A"/>
    <w:multiLevelType w:val="hybridMultilevel"/>
    <w:tmpl w:val="0F2C8E06"/>
    <w:lvl w:ilvl="0" w:tplc="F4981F74">
      <w:start w:val="1"/>
      <w:numFmt w:val="bullet"/>
      <w:lvlText w:val=""/>
      <w:lvlJc w:val="left"/>
      <w:pPr>
        <w:ind w:left="720" w:hanging="360"/>
      </w:pPr>
      <w:rPr>
        <w:rFonts w:ascii="Symbol" w:hAnsi="Symbol" w:hint="default"/>
      </w:rPr>
    </w:lvl>
    <w:lvl w:ilvl="1" w:tplc="16DC7514">
      <w:start w:val="1"/>
      <w:numFmt w:val="bullet"/>
      <w:lvlText w:val="o"/>
      <w:lvlJc w:val="left"/>
      <w:pPr>
        <w:ind w:left="1440" w:hanging="360"/>
      </w:pPr>
      <w:rPr>
        <w:rFonts w:ascii="Courier New" w:hAnsi="Courier New" w:hint="default"/>
      </w:rPr>
    </w:lvl>
    <w:lvl w:ilvl="2" w:tplc="FB56DA6A">
      <w:start w:val="1"/>
      <w:numFmt w:val="bullet"/>
      <w:lvlText w:val=""/>
      <w:lvlJc w:val="left"/>
      <w:pPr>
        <w:ind w:left="2160" w:hanging="360"/>
      </w:pPr>
      <w:rPr>
        <w:rFonts w:ascii="Wingdings" w:hAnsi="Wingdings" w:hint="default"/>
      </w:rPr>
    </w:lvl>
    <w:lvl w:ilvl="3" w:tplc="9692FC48">
      <w:start w:val="1"/>
      <w:numFmt w:val="bullet"/>
      <w:lvlText w:val=""/>
      <w:lvlJc w:val="left"/>
      <w:pPr>
        <w:ind w:left="2880" w:hanging="360"/>
      </w:pPr>
      <w:rPr>
        <w:rFonts w:ascii="Symbol" w:hAnsi="Symbol" w:hint="default"/>
      </w:rPr>
    </w:lvl>
    <w:lvl w:ilvl="4" w:tplc="211EE5B4">
      <w:start w:val="1"/>
      <w:numFmt w:val="bullet"/>
      <w:lvlText w:val="o"/>
      <w:lvlJc w:val="left"/>
      <w:pPr>
        <w:ind w:left="3600" w:hanging="360"/>
      </w:pPr>
      <w:rPr>
        <w:rFonts w:ascii="Courier New" w:hAnsi="Courier New" w:hint="default"/>
      </w:rPr>
    </w:lvl>
    <w:lvl w:ilvl="5" w:tplc="AA2E1B94">
      <w:start w:val="1"/>
      <w:numFmt w:val="bullet"/>
      <w:lvlText w:val=""/>
      <w:lvlJc w:val="left"/>
      <w:pPr>
        <w:ind w:left="4320" w:hanging="360"/>
      </w:pPr>
      <w:rPr>
        <w:rFonts w:ascii="Wingdings" w:hAnsi="Wingdings" w:hint="default"/>
      </w:rPr>
    </w:lvl>
    <w:lvl w:ilvl="6" w:tplc="6B88AB92">
      <w:start w:val="1"/>
      <w:numFmt w:val="bullet"/>
      <w:lvlText w:val=""/>
      <w:lvlJc w:val="left"/>
      <w:pPr>
        <w:ind w:left="5040" w:hanging="360"/>
      </w:pPr>
      <w:rPr>
        <w:rFonts w:ascii="Symbol" w:hAnsi="Symbol" w:hint="default"/>
      </w:rPr>
    </w:lvl>
    <w:lvl w:ilvl="7" w:tplc="A18CF9A2">
      <w:start w:val="1"/>
      <w:numFmt w:val="bullet"/>
      <w:lvlText w:val="o"/>
      <w:lvlJc w:val="left"/>
      <w:pPr>
        <w:ind w:left="5760" w:hanging="360"/>
      </w:pPr>
      <w:rPr>
        <w:rFonts w:ascii="Courier New" w:hAnsi="Courier New" w:hint="default"/>
      </w:rPr>
    </w:lvl>
    <w:lvl w:ilvl="8" w:tplc="55D41F46">
      <w:start w:val="1"/>
      <w:numFmt w:val="bullet"/>
      <w:lvlText w:val=""/>
      <w:lvlJc w:val="left"/>
      <w:pPr>
        <w:ind w:left="6480" w:hanging="360"/>
      </w:pPr>
      <w:rPr>
        <w:rFonts w:ascii="Wingdings" w:hAnsi="Wingdings" w:hint="default"/>
      </w:rPr>
    </w:lvl>
  </w:abstractNum>
  <w:abstractNum w:abstractNumId="6"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9"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3D40CF"/>
    <w:multiLevelType w:val="multilevel"/>
    <w:tmpl w:val="2916A526"/>
    <w:styleLink w:val="LFO4"/>
    <w:lvl w:ilvl="0">
      <w:numFmt w:val="bullet"/>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8" w15:restartNumberingAfterBreak="0">
    <w:nsid w:val="637078FC"/>
    <w:multiLevelType w:val="hybridMultilevel"/>
    <w:tmpl w:val="51269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0"/>
  </w:num>
  <w:num w:numId="2">
    <w:abstractNumId w:val="16"/>
  </w:num>
  <w:num w:numId="3">
    <w:abstractNumId w:val="6"/>
  </w:num>
  <w:num w:numId="4">
    <w:abstractNumId w:val="19"/>
  </w:num>
  <w:num w:numId="5">
    <w:abstractNumId w:val="13"/>
  </w:num>
  <w:num w:numId="6">
    <w:abstractNumId w:val="15"/>
  </w:num>
  <w:num w:numId="7">
    <w:abstractNumId w:val="14"/>
  </w:num>
  <w:num w:numId="8">
    <w:abstractNumId w:val="10"/>
  </w:num>
  <w:num w:numId="9">
    <w:abstractNumId w:val="7"/>
  </w:num>
  <w:num w:numId="10">
    <w:abstractNumId w:val="2"/>
  </w:num>
  <w:num w:numId="11">
    <w:abstractNumId w:val="12"/>
  </w:num>
  <w:num w:numId="12">
    <w:abstractNumId w:val="8"/>
  </w:num>
  <w:num w:numId="13">
    <w:abstractNumId w:val="9"/>
  </w:num>
  <w:num w:numId="14">
    <w:abstractNumId w:val="17"/>
  </w:num>
  <w:num w:numId="15">
    <w:abstractNumId w:val="11"/>
  </w:num>
  <w:num w:numId="16">
    <w:abstractNumId w:val="4"/>
  </w:num>
  <w:num w:numId="17">
    <w:abstractNumId w:val="3"/>
  </w:num>
  <w:num w:numId="18">
    <w:abstractNumId w:val="1"/>
  </w:num>
  <w:num w:numId="19">
    <w:abstractNumId w:val="18"/>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51B4B"/>
    <w:rsid w:val="000C3A47"/>
    <w:rsid w:val="000E3DB1"/>
    <w:rsid w:val="00157751"/>
    <w:rsid w:val="001615D0"/>
    <w:rsid w:val="001B5DE9"/>
    <w:rsid w:val="00235508"/>
    <w:rsid w:val="00275D9E"/>
    <w:rsid w:val="00324558"/>
    <w:rsid w:val="003F0A7F"/>
    <w:rsid w:val="004141B9"/>
    <w:rsid w:val="00417C7A"/>
    <w:rsid w:val="00451444"/>
    <w:rsid w:val="00476E61"/>
    <w:rsid w:val="00586C25"/>
    <w:rsid w:val="005D4EBF"/>
    <w:rsid w:val="0063519A"/>
    <w:rsid w:val="00671786"/>
    <w:rsid w:val="006B4EAD"/>
    <w:rsid w:val="006F6243"/>
    <w:rsid w:val="006F7D70"/>
    <w:rsid w:val="0075182B"/>
    <w:rsid w:val="00751DED"/>
    <w:rsid w:val="00782871"/>
    <w:rsid w:val="007F2DFC"/>
    <w:rsid w:val="00815E33"/>
    <w:rsid w:val="008778DE"/>
    <w:rsid w:val="008C33FC"/>
    <w:rsid w:val="00940D1A"/>
    <w:rsid w:val="009502C2"/>
    <w:rsid w:val="009C3431"/>
    <w:rsid w:val="009D4DB9"/>
    <w:rsid w:val="00A0267E"/>
    <w:rsid w:val="00A25881"/>
    <w:rsid w:val="00A8747C"/>
    <w:rsid w:val="00B20B78"/>
    <w:rsid w:val="00B931F8"/>
    <w:rsid w:val="00BA3363"/>
    <w:rsid w:val="00BE3936"/>
    <w:rsid w:val="00C70C3A"/>
    <w:rsid w:val="00CE52EE"/>
    <w:rsid w:val="00D052C6"/>
    <w:rsid w:val="00D26DE2"/>
    <w:rsid w:val="00D47D86"/>
    <w:rsid w:val="00D75300"/>
    <w:rsid w:val="00E121E7"/>
    <w:rsid w:val="00E664F5"/>
    <w:rsid w:val="00E94EA9"/>
    <w:rsid w:val="00EC1A76"/>
    <w:rsid w:val="00F04EDD"/>
    <w:rsid w:val="00F15877"/>
    <w:rsid w:val="00F16786"/>
    <w:rsid w:val="00F85F9D"/>
    <w:rsid w:val="00FB0A19"/>
    <w:rsid w:val="04FCE529"/>
    <w:rsid w:val="066D490B"/>
    <w:rsid w:val="08878541"/>
    <w:rsid w:val="08E4F568"/>
    <w:rsid w:val="09D3FA89"/>
    <w:rsid w:val="0A64CFC4"/>
    <w:rsid w:val="0B7529BA"/>
    <w:rsid w:val="0BFC2E9D"/>
    <w:rsid w:val="0D591289"/>
    <w:rsid w:val="0D63F270"/>
    <w:rsid w:val="0D721C86"/>
    <w:rsid w:val="0F02CF23"/>
    <w:rsid w:val="0F7BF47A"/>
    <w:rsid w:val="0F8E5756"/>
    <w:rsid w:val="102EB8BA"/>
    <w:rsid w:val="10BAC0B2"/>
    <w:rsid w:val="1445B6AB"/>
    <w:rsid w:val="156B59DA"/>
    <w:rsid w:val="1612679E"/>
    <w:rsid w:val="176FE859"/>
    <w:rsid w:val="198E991E"/>
    <w:rsid w:val="1A1400C6"/>
    <w:rsid w:val="1B143C6B"/>
    <w:rsid w:val="1BDEA07B"/>
    <w:rsid w:val="1CC06A38"/>
    <w:rsid w:val="1D166631"/>
    <w:rsid w:val="1DFC101A"/>
    <w:rsid w:val="1E93C821"/>
    <w:rsid w:val="1EFBC9D9"/>
    <w:rsid w:val="1F5623FA"/>
    <w:rsid w:val="1F8E23C9"/>
    <w:rsid w:val="202253D8"/>
    <w:rsid w:val="2164C79A"/>
    <w:rsid w:val="21FD281C"/>
    <w:rsid w:val="224CB31A"/>
    <w:rsid w:val="230279D2"/>
    <w:rsid w:val="2518029A"/>
    <w:rsid w:val="268DCA3D"/>
    <w:rsid w:val="26905B2C"/>
    <w:rsid w:val="27EA138E"/>
    <w:rsid w:val="28638B6A"/>
    <w:rsid w:val="2B794198"/>
    <w:rsid w:val="2BE45AC1"/>
    <w:rsid w:val="2BF85B77"/>
    <w:rsid w:val="2C4FF5D6"/>
    <w:rsid w:val="2D2E40E0"/>
    <w:rsid w:val="2E6C3282"/>
    <w:rsid w:val="2FA44581"/>
    <w:rsid w:val="31DBB3EC"/>
    <w:rsid w:val="33F7C4E4"/>
    <w:rsid w:val="341E584B"/>
    <w:rsid w:val="34BE0A4C"/>
    <w:rsid w:val="3530F9EA"/>
    <w:rsid w:val="357F0E0E"/>
    <w:rsid w:val="374FECFD"/>
    <w:rsid w:val="379558FF"/>
    <w:rsid w:val="37EE8EC7"/>
    <w:rsid w:val="39B793CE"/>
    <w:rsid w:val="3A5FE099"/>
    <w:rsid w:val="3C28A213"/>
    <w:rsid w:val="3C84B3E5"/>
    <w:rsid w:val="3D56CB47"/>
    <w:rsid w:val="3D91E63B"/>
    <w:rsid w:val="3DC697AA"/>
    <w:rsid w:val="3DD3089D"/>
    <w:rsid w:val="3EB2C74F"/>
    <w:rsid w:val="3FA187C2"/>
    <w:rsid w:val="3FF80243"/>
    <w:rsid w:val="419A73EA"/>
    <w:rsid w:val="428486BF"/>
    <w:rsid w:val="46DF7D2A"/>
    <w:rsid w:val="4879D1B4"/>
    <w:rsid w:val="4AC27595"/>
    <w:rsid w:val="4BA1940F"/>
    <w:rsid w:val="4C9E7A1B"/>
    <w:rsid w:val="5003A7A7"/>
    <w:rsid w:val="508F63CB"/>
    <w:rsid w:val="51FCB9CD"/>
    <w:rsid w:val="526725C0"/>
    <w:rsid w:val="54114253"/>
    <w:rsid w:val="550B9F1F"/>
    <w:rsid w:val="55409780"/>
    <w:rsid w:val="561C7748"/>
    <w:rsid w:val="563D382D"/>
    <w:rsid w:val="5652AA4B"/>
    <w:rsid w:val="568C460E"/>
    <w:rsid w:val="568EB89A"/>
    <w:rsid w:val="5693F0F9"/>
    <w:rsid w:val="58B91303"/>
    <w:rsid w:val="58FC97B7"/>
    <w:rsid w:val="59CEE1D8"/>
    <w:rsid w:val="5A15ECC9"/>
    <w:rsid w:val="5B57DBEF"/>
    <w:rsid w:val="5B89FF1C"/>
    <w:rsid w:val="5BDB2B4F"/>
    <w:rsid w:val="5E5A2A71"/>
    <w:rsid w:val="6098822E"/>
    <w:rsid w:val="61EB7FD9"/>
    <w:rsid w:val="644CF4EA"/>
    <w:rsid w:val="65D69CF4"/>
    <w:rsid w:val="6656EE80"/>
    <w:rsid w:val="668CF29A"/>
    <w:rsid w:val="6828F2B9"/>
    <w:rsid w:val="6930909E"/>
    <w:rsid w:val="6AAE190F"/>
    <w:rsid w:val="6BFFF299"/>
    <w:rsid w:val="6D1C8C9A"/>
    <w:rsid w:val="6FC2410A"/>
    <w:rsid w:val="70ABD7ED"/>
    <w:rsid w:val="710B5940"/>
    <w:rsid w:val="71F6C795"/>
    <w:rsid w:val="71FC6312"/>
    <w:rsid w:val="731BDC5E"/>
    <w:rsid w:val="73C4F48A"/>
    <w:rsid w:val="75276FBA"/>
    <w:rsid w:val="75C6C4CE"/>
    <w:rsid w:val="7632F8C8"/>
    <w:rsid w:val="765693AD"/>
    <w:rsid w:val="77303365"/>
    <w:rsid w:val="77AAD034"/>
    <w:rsid w:val="780B0600"/>
    <w:rsid w:val="79D68F40"/>
    <w:rsid w:val="7D466066"/>
    <w:rsid w:val="7DAB2B72"/>
    <w:rsid w:val="7DC29590"/>
    <w:rsid w:val="7EB3A40B"/>
    <w:rsid w:val="7EB3E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ind w:left="1209" w:hanging="360"/>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usicmark.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ttinghammusichub.org.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olloensemble.co.uk/"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F7011BED27D47AF754AF64D5994E9" ma:contentTypeVersion="18" ma:contentTypeDescription="Create a new document." ma:contentTypeScope="" ma:versionID="9efad71562d6698724ee1ef77ee7d583">
  <xsd:schema xmlns:xsd="http://www.w3.org/2001/XMLSchema" xmlns:xs="http://www.w3.org/2001/XMLSchema" xmlns:p="http://schemas.microsoft.com/office/2006/metadata/properties" xmlns:ns2="91af7b49-0ebb-4e82-937d-48a1c5932137" xmlns:ns3="f603124c-ad9c-47e2-b384-2835d3f31adf" xmlns:ns4="d77e69aa-1380-49db-8b9f-7377ea54fb97" targetNamespace="http://schemas.microsoft.com/office/2006/metadata/properties" ma:root="true" ma:fieldsID="df17e934d68fdb40707abb05555dafc1" ns2:_="" ns3:_="" ns4:_="">
    <xsd:import namespace="91af7b49-0ebb-4e82-937d-48a1c5932137"/>
    <xsd:import namespace="f603124c-ad9c-47e2-b384-2835d3f31adf"/>
    <xsd:import namespace="d77e69aa-1380-49db-8b9f-7377ea54fb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f7b49-0ebb-4e82-937d-48a1c5932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2d04bc8-63e7-4bf8-b9af-eceffafc30f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3124c-ad9c-47e2-b384-2835d3f31a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7e69aa-1380-49db-8b9f-7377ea54fb9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3f5c15-2c28-4252-ae58-d48f327da510}" ma:internalName="TaxCatchAll" ma:showField="CatchAllData" ma:web="d77e69aa-1380-49db-8b9f-7377ea54f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7e69aa-1380-49db-8b9f-7377ea54fb97" xsi:nil="true"/>
    <lcf76f155ced4ddcb4097134ff3c332f xmlns="91af7b49-0ebb-4e82-937d-48a1c59321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DB2E87-3A2F-4905-8A0D-09252C70AE3C}"/>
</file>

<file path=customXml/itemProps2.xml><?xml version="1.0" encoding="utf-8"?>
<ds:datastoreItem xmlns:ds="http://schemas.openxmlformats.org/officeDocument/2006/customXml" ds:itemID="{9C779F83-C3ED-44DC-AB37-A12B5E698D48}"/>
</file>

<file path=customXml/itemProps3.xml><?xml version="1.0" encoding="utf-8"?>
<ds:datastoreItem xmlns:ds="http://schemas.openxmlformats.org/officeDocument/2006/customXml" ds:itemID="{E9ABFFD5-96B3-4D6C-8123-0C331863C07A}"/>
</file>

<file path=docProps/app.xml><?xml version="1.0" encoding="utf-8"?>
<Properties xmlns="http://schemas.openxmlformats.org/officeDocument/2006/extended-properties" xmlns:vt="http://schemas.openxmlformats.org/officeDocument/2006/docPropsVTypes">
  <Template>Normal</Template>
  <TotalTime>2</TotalTime>
  <Pages>3</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Matthew Riley</cp:lastModifiedBy>
  <cp:revision>2</cp:revision>
  <cp:lastPrinted>2025-01-08T11:12:00Z</cp:lastPrinted>
  <dcterms:created xsi:type="dcterms:W3CDTF">2025-01-09T15:02:00Z</dcterms:created>
  <dcterms:modified xsi:type="dcterms:W3CDTF">2025-01-09T15:02:00Z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0x0101005D8F7011BED27D47AF754AF64D5994E9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