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C5B" w:rsidRPr="00A862A9" w:rsidRDefault="009304C8" w:rsidP="009304C8">
      <w:pPr>
        <w:rPr>
          <w:rFonts w:ascii="Comic Sans MS" w:hAnsi="Comic Sans MS" w:cs="Arial"/>
          <w:b/>
          <w:sz w:val="22"/>
          <w:szCs w:val="22"/>
        </w:rPr>
      </w:pPr>
      <w:r w:rsidRPr="00A862A9">
        <w:rPr>
          <w:rFonts w:ascii="Comic Sans MS" w:hAnsi="Comic Sans MS" w:cs="Arial"/>
          <w:b/>
          <w:sz w:val="22"/>
          <w:szCs w:val="22"/>
        </w:rPr>
        <w:t xml:space="preserve">Oak Field School </w:t>
      </w:r>
      <w:r w:rsidR="002E0C5B" w:rsidRPr="00A862A9">
        <w:rPr>
          <w:rFonts w:ascii="Comic Sans MS" w:hAnsi="Comic Sans MS" w:cs="Arial"/>
          <w:b/>
          <w:sz w:val="22"/>
          <w:szCs w:val="22"/>
        </w:rPr>
        <w:t>Policy</w:t>
      </w:r>
      <w:r w:rsidR="00D10E8E" w:rsidRPr="00A862A9">
        <w:rPr>
          <w:rFonts w:ascii="Comic Sans MS" w:hAnsi="Comic Sans MS" w:cs="Arial"/>
          <w:b/>
          <w:sz w:val="22"/>
          <w:szCs w:val="22"/>
        </w:rPr>
        <w:t xml:space="preserve"> for Science</w:t>
      </w:r>
    </w:p>
    <w:p w:rsidR="00D96628" w:rsidRPr="00A862A9" w:rsidRDefault="00D96628" w:rsidP="002E0C5B">
      <w:pPr>
        <w:rPr>
          <w:rFonts w:ascii="Comic Sans MS" w:hAnsi="Comic Sans MS" w:cs="Arial"/>
          <w:sz w:val="22"/>
          <w:szCs w:val="22"/>
        </w:rPr>
      </w:pPr>
    </w:p>
    <w:p w:rsidR="00D96628" w:rsidRPr="00A862A9" w:rsidRDefault="00D96628" w:rsidP="002E0C5B">
      <w:pPr>
        <w:rPr>
          <w:rFonts w:ascii="Comic Sans MS" w:hAnsi="Comic Sans MS" w:cs="Arial"/>
          <w:b/>
          <w:sz w:val="22"/>
          <w:szCs w:val="22"/>
        </w:rPr>
      </w:pPr>
      <w:r w:rsidRPr="00A862A9">
        <w:rPr>
          <w:rFonts w:ascii="Comic Sans MS" w:hAnsi="Comic Sans MS" w:cs="Arial"/>
          <w:b/>
          <w:sz w:val="22"/>
          <w:szCs w:val="22"/>
        </w:rPr>
        <w:t>Philosophy</w:t>
      </w:r>
    </w:p>
    <w:p w:rsidR="00746676" w:rsidRPr="00A862A9" w:rsidRDefault="002E0C5B" w:rsidP="002E0C5B">
      <w:pPr>
        <w:rPr>
          <w:rFonts w:ascii="Comic Sans MS" w:hAnsi="Comic Sans MS" w:cs="Arial"/>
          <w:sz w:val="22"/>
          <w:szCs w:val="22"/>
        </w:rPr>
      </w:pPr>
      <w:r w:rsidRPr="00A862A9">
        <w:rPr>
          <w:rFonts w:ascii="Comic Sans MS" w:hAnsi="Comic Sans MS" w:cs="Arial"/>
          <w:sz w:val="22"/>
          <w:szCs w:val="22"/>
        </w:rPr>
        <w:t>Science can be described as the study of things in the world. It involves observing, measuring and experimenting to test ideas. It offers children and young people the opportunity to find out how, and why things work in their immediate environment and beyond.</w:t>
      </w:r>
      <w:r w:rsidR="00746676" w:rsidRPr="00A862A9">
        <w:rPr>
          <w:rFonts w:ascii="Comic Sans MS" w:hAnsi="Comic Sans MS" w:cs="Arial"/>
          <w:sz w:val="22"/>
          <w:szCs w:val="22"/>
        </w:rPr>
        <w:t xml:space="preserve"> For this reason</w:t>
      </w:r>
      <w:r w:rsidR="00A862A9">
        <w:rPr>
          <w:rFonts w:ascii="Comic Sans MS" w:hAnsi="Comic Sans MS" w:cs="Arial"/>
          <w:sz w:val="22"/>
          <w:szCs w:val="22"/>
        </w:rPr>
        <w:t>,</w:t>
      </w:r>
      <w:r w:rsidR="00746676" w:rsidRPr="00A862A9">
        <w:rPr>
          <w:rFonts w:ascii="Comic Sans MS" w:hAnsi="Comic Sans MS" w:cs="Arial"/>
          <w:sz w:val="22"/>
          <w:szCs w:val="22"/>
        </w:rPr>
        <w:t xml:space="preserve"> </w:t>
      </w:r>
      <w:r w:rsidR="00A862A9">
        <w:rPr>
          <w:rFonts w:ascii="Comic Sans MS" w:hAnsi="Comic Sans MS" w:cs="Arial"/>
          <w:sz w:val="22"/>
          <w:szCs w:val="22"/>
        </w:rPr>
        <w:t>a particular focus in S</w:t>
      </w:r>
      <w:r w:rsidR="00746676" w:rsidRPr="00A862A9">
        <w:rPr>
          <w:rFonts w:ascii="Comic Sans MS" w:hAnsi="Comic Sans MS" w:cs="Arial"/>
          <w:sz w:val="22"/>
          <w:szCs w:val="22"/>
        </w:rPr>
        <w:t xml:space="preserve">cience </w:t>
      </w:r>
      <w:r w:rsidR="00A862A9">
        <w:rPr>
          <w:rFonts w:ascii="Comic Sans MS" w:hAnsi="Comic Sans MS" w:cs="Arial"/>
          <w:sz w:val="22"/>
          <w:szCs w:val="22"/>
        </w:rPr>
        <w:t>at Oak Field School is Enquiry L</w:t>
      </w:r>
      <w:r w:rsidR="00746676" w:rsidRPr="00A862A9">
        <w:rPr>
          <w:rFonts w:ascii="Comic Sans MS" w:hAnsi="Comic Sans MS" w:cs="Arial"/>
          <w:sz w:val="22"/>
          <w:szCs w:val="22"/>
        </w:rPr>
        <w:t xml:space="preserve">earning. </w:t>
      </w:r>
    </w:p>
    <w:p w:rsidR="00746676" w:rsidRPr="00A862A9" w:rsidRDefault="00746676" w:rsidP="002E0C5B">
      <w:pPr>
        <w:rPr>
          <w:rFonts w:ascii="Comic Sans MS" w:hAnsi="Comic Sans MS" w:cs="Arial"/>
          <w:sz w:val="22"/>
          <w:szCs w:val="22"/>
        </w:rPr>
      </w:pPr>
    </w:p>
    <w:p w:rsidR="00746676" w:rsidRPr="00A862A9" w:rsidRDefault="00746676" w:rsidP="002E0C5B">
      <w:pPr>
        <w:rPr>
          <w:rFonts w:ascii="Comic Sans MS" w:hAnsi="Comic Sans MS" w:cs="Arial"/>
          <w:i/>
          <w:sz w:val="22"/>
          <w:szCs w:val="22"/>
        </w:rPr>
      </w:pPr>
      <w:r w:rsidRPr="00A862A9">
        <w:rPr>
          <w:rFonts w:ascii="Comic Sans MS" w:hAnsi="Comic Sans MS" w:cs="Arial"/>
          <w:i/>
          <w:sz w:val="22"/>
          <w:szCs w:val="22"/>
        </w:rPr>
        <w:t>“The important thing is not to stop questioning; curiosity has its own reason for existing” – Albert Einstein</w:t>
      </w:r>
    </w:p>
    <w:p w:rsidR="002E0C5B" w:rsidRPr="00A862A9" w:rsidRDefault="002E0C5B" w:rsidP="002E0C5B">
      <w:pPr>
        <w:rPr>
          <w:rFonts w:ascii="Comic Sans MS" w:hAnsi="Comic Sans MS" w:cs="Arial"/>
          <w:b/>
          <w:sz w:val="22"/>
          <w:szCs w:val="22"/>
        </w:rPr>
      </w:pPr>
    </w:p>
    <w:p w:rsidR="00D96628" w:rsidRPr="00A862A9" w:rsidRDefault="00303C88" w:rsidP="002E0C5B">
      <w:pPr>
        <w:rPr>
          <w:rFonts w:ascii="Comic Sans MS" w:hAnsi="Comic Sans MS" w:cs="Arial"/>
          <w:b/>
          <w:sz w:val="22"/>
          <w:szCs w:val="22"/>
        </w:rPr>
      </w:pPr>
      <w:r w:rsidRPr="00A862A9">
        <w:rPr>
          <w:rFonts w:ascii="Comic Sans MS" w:hAnsi="Comic Sans MS" w:cs="Arial"/>
          <w:b/>
          <w:sz w:val="22"/>
          <w:szCs w:val="22"/>
        </w:rPr>
        <w:t>Intent</w:t>
      </w:r>
    </w:p>
    <w:p w:rsidR="002E0C5B" w:rsidRPr="00A862A9" w:rsidRDefault="007A76B9" w:rsidP="00D96628">
      <w:pPr>
        <w:numPr>
          <w:ilvl w:val="1"/>
          <w:numId w:val="2"/>
        </w:numPr>
        <w:tabs>
          <w:tab w:val="clear" w:pos="1440"/>
          <w:tab w:val="num" w:pos="720"/>
        </w:tabs>
        <w:ind w:left="720"/>
        <w:rPr>
          <w:rFonts w:ascii="Comic Sans MS" w:hAnsi="Comic Sans MS" w:cs="Arial"/>
          <w:sz w:val="22"/>
          <w:szCs w:val="22"/>
        </w:rPr>
      </w:pPr>
      <w:r w:rsidRPr="00A862A9">
        <w:rPr>
          <w:rFonts w:ascii="Comic Sans MS" w:hAnsi="Comic Sans MS" w:cs="Arial"/>
          <w:sz w:val="22"/>
          <w:szCs w:val="22"/>
        </w:rPr>
        <w:t>Oak Field</w:t>
      </w:r>
      <w:r w:rsidR="002E0C5B" w:rsidRPr="00A862A9">
        <w:rPr>
          <w:rFonts w:ascii="Comic Sans MS" w:hAnsi="Comic Sans MS" w:cs="Arial"/>
          <w:sz w:val="22"/>
          <w:szCs w:val="22"/>
        </w:rPr>
        <w:t xml:space="preserve"> School aims to provide access to relevant scientific experiences for all students. Through the teaching of Science all pupils will be given opportunities to think, learn and develop an interest in, and curiosity about</w:t>
      </w:r>
      <w:r w:rsidR="00A862A9">
        <w:rPr>
          <w:rFonts w:ascii="Comic Sans MS" w:hAnsi="Comic Sans MS" w:cs="Arial"/>
          <w:sz w:val="22"/>
          <w:szCs w:val="22"/>
        </w:rPr>
        <w:t>,</w:t>
      </w:r>
      <w:r w:rsidR="002E0C5B" w:rsidRPr="00A862A9">
        <w:rPr>
          <w:rFonts w:ascii="Comic Sans MS" w:hAnsi="Comic Sans MS" w:cs="Arial"/>
          <w:sz w:val="22"/>
          <w:szCs w:val="22"/>
        </w:rPr>
        <w:t xml:space="preserve"> the world around them. Pupils will achieve this through practical activities and also by using their senses to explore and investigate.</w:t>
      </w:r>
    </w:p>
    <w:p w:rsidR="002E0C5B" w:rsidRPr="00A862A9" w:rsidRDefault="002E0C5B" w:rsidP="00D96628">
      <w:pPr>
        <w:numPr>
          <w:ilvl w:val="1"/>
          <w:numId w:val="2"/>
        </w:numPr>
        <w:tabs>
          <w:tab w:val="clear" w:pos="1440"/>
          <w:tab w:val="num" w:pos="720"/>
        </w:tabs>
        <w:ind w:left="720"/>
        <w:rPr>
          <w:rFonts w:ascii="Comic Sans MS" w:hAnsi="Comic Sans MS" w:cs="Arial"/>
          <w:sz w:val="22"/>
          <w:szCs w:val="22"/>
        </w:rPr>
      </w:pPr>
      <w:r w:rsidRPr="00A862A9">
        <w:rPr>
          <w:rFonts w:ascii="Comic Sans MS" w:hAnsi="Comic Sans MS" w:cs="Arial"/>
          <w:sz w:val="22"/>
          <w:szCs w:val="22"/>
        </w:rPr>
        <w:t xml:space="preserve">The Science Curriculum will endeavour to support, encourage and motivate </w:t>
      </w:r>
      <w:r w:rsidRPr="00A862A9">
        <w:rPr>
          <w:rFonts w:ascii="Comic Sans MS" w:hAnsi="Comic Sans MS" w:cs="Arial"/>
          <w:b/>
          <w:sz w:val="22"/>
          <w:szCs w:val="22"/>
        </w:rPr>
        <w:t>all</w:t>
      </w:r>
      <w:r w:rsidRPr="00A862A9">
        <w:rPr>
          <w:rFonts w:ascii="Comic Sans MS" w:hAnsi="Comic Sans MS" w:cs="Arial"/>
          <w:sz w:val="22"/>
          <w:szCs w:val="22"/>
        </w:rPr>
        <w:t xml:space="preserve"> students to reach their full potential. The teaching of Science will ensure the recognition of the diversity of the curriculum needs of students of different ethnic groups, gender, disability and age range. </w:t>
      </w:r>
      <w:r w:rsidR="00421BDA" w:rsidRPr="00A862A9">
        <w:rPr>
          <w:rFonts w:ascii="Comic Sans MS" w:hAnsi="Comic Sans MS" w:cs="Arial"/>
          <w:sz w:val="22"/>
          <w:szCs w:val="22"/>
        </w:rPr>
        <w:t>The</w:t>
      </w:r>
      <w:r w:rsidRPr="00A862A9">
        <w:rPr>
          <w:rFonts w:ascii="Comic Sans MS" w:hAnsi="Comic Sans MS" w:cs="Arial"/>
          <w:sz w:val="22"/>
          <w:szCs w:val="22"/>
        </w:rPr>
        <w:t xml:space="preserve"> resources and activities used will ensure the appropriate balance in terms of equal opportunities for all students.</w:t>
      </w:r>
    </w:p>
    <w:p w:rsidR="002E0C5B" w:rsidRPr="00A862A9" w:rsidRDefault="002E0C5B" w:rsidP="00D96628">
      <w:pPr>
        <w:numPr>
          <w:ilvl w:val="1"/>
          <w:numId w:val="2"/>
        </w:numPr>
        <w:tabs>
          <w:tab w:val="clear" w:pos="1440"/>
          <w:tab w:val="num" w:pos="720"/>
        </w:tabs>
        <w:ind w:left="720"/>
        <w:rPr>
          <w:rFonts w:ascii="Comic Sans MS" w:hAnsi="Comic Sans MS" w:cs="Arial"/>
          <w:sz w:val="22"/>
          <w:szCs w:val="22"/>
        </w:rPr>
      </w:pPr>
      <w:r w:rsidRPr="00A862A9">
        <w:rPr>
          <w:rFonts w:ascii="Comic Sans MS" w:hAnsi="Comic Sans MS" w:cs="Arial"/>
          <w:sz w:val="22"/>
          <w:szCs w:val="22"/>
        </w:rPr>
        <w:t>All students will have opportunities to develop effective knowledge and understanding of Science and positive self-images in an atmosphere of mutual understanding and respect.</w:t>
      </w:r>
    </w:p>
    <w:p w:rsidR="00D96628" w:rsidRPr="00A862A9" w:rsidRDefault="00D96628" w:rsidP="002E0C5B">
      <w:pPr>
        <w:rPr>
          <w:rFonts w:ascii="Comic Sans MS" w:hAnsi="Comic Sans MS" w:cs="Arial"/>
          <w:b/>
          <w:sz w:val="22"/>
          <w:szCs w:val="22"/>
        </w:rPr>
      </w:pPr>
    </w:p>
    <w:p w:rsidR="00ED7494" w:rsidRPr="00A862A9" w:rsidRDefault="00746676" w:rsidP="00ED7494">
      <w:pPr>
        <w:rPr>
          <w:rFonts w:ascii="Comic Sans MS" w:hAnsi="Comic Sans MS" w:cs="Arial"/>
          <w:b/>
          <w:sz w:val="22"/>
          <w:szCs w:val="22"/>
        </w:rPr>
      </w:pPr>
      <w:r w:rsidRPr="00A862A9">
        <w:rPr>
          <w:rFonts w:ascii="Comic Sans MS" w:hAnsi="Comic Sans MS" w:cs="Arial"/>
          <w:b/>
          <w:sz w:val="22"/>
          <w:szCs w:val="22"/>
        </w:rPr>
        <w:t xml:space="preserve">Implementation- </w:t>
      </w:r>
      <w:r w:rsidR="00ED7494" w:rsidRPr="00A862A9">
        <w:rPr>
          <w:rFonts w:ascii="Comic Sans MS" w:hAnsi="Comic Sans MS" w:cs="Arial"/>
          <w:b/>
          <w:sz w:val="22"/>
          <w:szCs w:val="22"/>
        </w:rPr>
        <w:t>Strategies for putting policy into practice</w:t>
      </w:r>
    </w:p>
    <w:p w:rsidR="00EE3E87" w:rsidRPr="00A862A9" w:rsidRDefault="00303C88" w:rsidP="00EE3E87">
      <w:pPr>
        <w:autoSpaceDE w:val="0"/>
        <w:autoSpaceDN w:val="0"/>
        <w:adjustRightInd w:val="0"/>
        <w:rPr>
          <w:rFonts w:ascii="Comic Sans MS" w:hAnsi="Comic Sans MS" w:cs="Arial"/>
          <w:sz w:val="22"/>
          <w:szCs w:val="22"/>
        </w:rPr>
      </w:pPr>
      <w:r w:rsidRPr="00A862A9">
        <w:rPr>
          <w:rFonts w:ascii="Comic Sans MS" w:hAnsi="Comic Sans MS" w:cs="Arial"/>
          <w:sz w:val="22"/>
          <w:szCs w:val="22"/>
        </w:rPr>
        <w:t xml:space="preserve">The </w:t>
      </w:r>
      <w:r w:rsidR="00A862A9">
        <w:rPr>
          <w:rFonts w:ascii="Comic Sans MS" w:hAnsi="Comic Sans MS" w:cs="Arial"/>
          <w:sz w:val="22"/>
          <w:szCs w:val="22"/>
        </w:rPr>
        <w:t>Science C</w:t>
      </w:r>
      <w:r w:rsidRPr="00A862A9">
        <w:rPr>
          <w:rFonts w:ascii="Comic Sans MS" w:hAnsi="Comic Sans MS" w:cs="Arial"/>
          <w:sz w:val="22"/>
          <w:szCs w:val="22"/>
        </w:rPr>
        <w:t>urriculum in each phase has links to the</w:t>
      </w:r>
      <w:r w:rsidR="00A46A64" w:rsidRPr="00A862A9">
        <w:rPr>
          <w:rFonts w:ascii="Comic Sans MS" w:hAnsi="Comic Sans MS" w:cs="Arial"/>
          <w:sz w:val="22"/>
          <w:szCs w:val="22"/>
        </w:rPr>
        <w:t xml:space="preserve"> National Curriculum. Enquiry, Materials and Properties, Physical Processes and L</w:t>
      </w:r>
      <w:r w:rsidRPr="00A862A9">
        <w:rPr>
          <w:rFonts w:ascii="Comic Sans MS" w:hAnsi="Comic Sans MS" w:cs="Arial"/>
          <w:sz w:val="22"/>
          <w:szCs w:val="22"/>
        </w:rPr>
        <w:t>ife</w:t>
      </w:r>
      <w:r w:rsidR="00A46A64" w:rsidRPr="00A862A9">
        <w:rPr>
          <w:rFonts w:ascii="Comic Sans MS" w:hAnsi="Comic Sans MS" w:cs="Arial"/>
          <w:sz w:val="22"/>
          <w:szCs w:val="22"/>
        </w:rPr>
        <w:t xml:space="preserve"> P</w:t>
      </w:r>
      <w:r w:rsidRPr="00A862A9">
        <w:rPr>
          <w:rFonts w:ascii="Comic Sans MS" w:hAnsi="Comic Sans MS" w:cs="Arial"/>
          <w:sz w:val="22"/>
          <w:szCs w:val="22"/>
        </w:rPr>
        <w:t>rocesses</w:t>
      </w:r>
      <w:r w:rsidR="00A46A64" w:rsidRPr="00A862A9">
        <w:rPr>
          <w:rFonts w:ascii="Comic Sans MS" w:hAnsi="Comic Sans MS" w:cs="Arial"/>
          <w:sz w:val="22"/>
          <w:szCs w:val="22"/>
        </w:rPr>
        <w:t xml:space="preserve"> and L</w:t>
      </w:r>
      <w:r w:rsidRPr="00A862A9">
        <w:rPr>
          <w:rFonts w:ascii="Comic Sans MS" w:hAnsi="Comic Sans MS" w:cs="Arial"/>
          <w:sz w:val="22"/>
          <w:szCs w:val="22"/>
        </w:rPr>
        <w:t>iving</w:t>
      </w:r>
      <w:r w:rsidR="00A46A64" w:rsidRPr="00A862A9">
        <w:rPr>
          <w:rFonts w:ascii="Comic Sans MS" w:hAnsi="Comic Sans MS" w:cs="Arial"/>
          <w:sz w:val="22"/>
          <w:szCs w:val="22"/>
        </w:rPr>
        <w:t xml:space="preserve"> T</w:t>
      </w:r>
      <w:r w:rsidRPr="00A862A9">
        <w:rPr>
          <w:rFonts w:ascii="Comic Sans MS" w:hAnsi="Comic Sans MS" w:cs="Arial"/>
          <w:sz w:val="22"/>
          <w:szCs w:val="22"/>
        </w:rPr>
        <w:t>hings are appropriate strands</w:t>
      </w:r>
      <w:r w:rsidR="00EE3E87" w:rsidRPr="00A862A9">
        <w:rPr>
          <w:rFonts w:ascii="Comic Sans MS" w:hAnsi="Comic Sans MS" w:cs="Arial"/>
          <w:sz w:val="22"/>
          <w:szCs w:val="22"/>
        </w:rPr>
        <w:t xml:space="preserve"> of study </w:t>
      </w:r>
      <w:r w:rsidRPr="00A862A9">
        <w:rPr>
          <w:rFonts w:ascii="Comic Sans MS" w:hAnsi="Comic Sans MS" w:cs="Arial"/>
          <w:sz w:val="22"/>
          <w:szCs w:val="22"/>
        </w:rPr>
        <w:t xml:space="preserve">that </w:t>
      </w:r>
      <w:r w:rsidR="00EE3E87" w:rsidRPr="00A862A9">
        <w:rPr>
          <w:rFonts w:ascii="Comic Sans MS" w:hAnsi="Comic Sans MS" w:cs="Arial"/>
          <w:sz w:val="22"/>
          <w:szCs w:val="22"/>
        </w:rPr>
        <w:t>are adapted to provide all pupils wi</w:t>
      </w:r>
      <w:r w:rsidR="00A46A64" w:rsidRPr="00A862A9">
        <w:rPr>
          <w:rFonts w:ascii="Comic Sans MS" w:hAnsi="Comic Sans MS" w:cs="Arial"/>
          <w:sz w:val="22"/>
          <w:szCs w:val="22"/>
        </w:rPr>
        <w:t>th a broad and balan</w:t>
      </w:r>
      <w:r w:rsidR="00A862A9">
        <w:rPr>
          <w:rFonts w:ascii="Comic Sans MS" w:hAnsi="Comic Sans MS" w:cs="Arial"/>
          <w:sz w:val="22"/>
          <w:szCs w:val="22"/>
        </w:rPr>
        <w:t>ced Science C</w:t>
      </w:r>
      <w:r w:rsidR="00A46A64" w:rsidRPr="00A862A9">
        <w:rPr>
          <w:rFonts w:ascii="Comic Sans MS" w:hAnsi="Comic Sans MS" w:cs="Arial"/>
          <w:sz w:val="22"/>
          <w:szCs w:val="22"/>
        </w:rPr>
        <w:t>urriculum experience</w:t>
      </w:r>
      <w:r w:rsidR="00EE3E87" w:rsidRPr="00A862A9">
        <w:rPr>
          <w:rFonts w:ascii="Comic Sans MS" w:hAnsi="Comic Sans MS" w:cs="Arial"/>
          <w:sz w:val="22"/>
          <w:szCs w:val="22"/>
        </w:rPr>
        <w:t>.</w:t>
      </w:r>
    </w:p>
    <w:p w:rsidR="002E0C5B" w:rsidRPr="00A862A9" w:rsidRDefault="00EE3E87" w:rsidP="00EE3E87">
      <w:pPr>
        <w:autoSpaceDE w:val="0"/>
        <w:autoSpaceDN w:val="0"/>
        <w:adjustRightInd w:val="0"/>
        <w:rPr>
          <w:rFonts w:ascii="Comic Sans MS" w:hAnsi="Comic Sans MS" w:cs="Arial"/>
          <w:sz w:val="22"/>
          <w:szCs w:val="22"/>
        </w:rPr>
      </w:pPr>
      <w:r w:rsidRPr="00A862A9">
        <w:rPr>
          <w:rFonts w:ascii="Comic Sans MS" w:hAnsi="Comic Sans MS" w:cs="Arial"/>
          <w:sz w:val="22"/>
          <w:szCs w:val="22"/>
        </w:rPr>
        <w:t xml:space="preserve">The method of delivery is varied and is designed to meet the needs of the individual learner. </w:t>
      </w:r>
      <w:r w:rsidR="00421BDA" w:rsidRPr="00A862A9">
        <w:rPr>
          <w:rFonts w:ascii="Comic Sans MS" w:hAnsi="Comic Sans MS" w:cs="Arial"/>
          <w:sz w:val="22"/>
          <w:szCs w:val="22"/>
        </w:rPr>
        <w:t>This is achieved by</w:t>
      </w:r>
      <w:r w:rsidR="002E0C5B" w:rsidRPr="00A862A9">
        <w:rPr>
          <w:rFonts w:ascii="Comic Sans MS" w:hAnsi="Comic Sans MS" w:cs="Arial"/>
          <w:sz w:val="22"/>
          <w:szCs w:val="22"/>
        </w:rPr>
        <w:t>:</w:t>
      </w:r>
    </w:p>
    <w:p w:rsidR="00EE3E87" w:rsidRPr="00A862A9" w:rsidRDefault="00EE3E87" w:rsidP="00EE3E87">
      <w:pPr>
        <w:autoSpaceDE w:val="0"/>
        <w:autoSpaceDN w:val="0"/>
        <w:adjustRightInd w:val="0"/>
        <w:rPr>
          <w:rFonts w:ascii="Comic Sans MS" w:hAnsi="Comic Sans MS" w:cs="Arial"/>
          <w:sz w:val="22"/>
          <w:szCs w:val="22"/>
        </w:rPr>
      </w:pPr>
    </w:p>
    <w:p w:rsidR="002E0C5B" w:rsidRPr="00A862A9" w:rsidRDefault="00421BDA" w:rsidP="002E0C5B">
      <w:pPr>
        <w:numPr>
          <w:ilvl w:val="0"/>
          <w:numId w:val="3"/>
        </w:numPr>
        <w:rPr>
          <w:rFonts w:ascii="Comic Sans MS" w:hAnsi="Comic Sans MS" w:cs="Arial"/>
          <w:sz w:val="22"/>
          <w:szCs w:val="22"/>
        </w:rPr>
      </w:pPr>
      <w:r w:rsidRPr="00A862A9">
        <w:rPr>
          <w:rFonts w:ascii="Comic Sans MS" w:hAnsi="Comic Sans MS" w:cs="Arial"/>
          <w:sz w:val="22"/>
          <w:szCs w:val="22"/>
        </w:rPr>
        <w:t>Returning to skills and concepts from earlier key stages.</w:t>
      </w:r>
    </w:p>
    <w:p w:rsidR="002E0C5B" w:rsidRPr="00A862A9" w:rsidRDefault="002E0C5B" w:rsidP="002E0C5B">
      <w:pPr>
        <w:numPr>
          <w:ilvl w:val="0"/>
          <w:numId w:val="3"/>
        </w:numPr>
        <w:rPr>
          <w:rFonts w:ascii="Comic Sans MS" w:hAnsi="Comic Sans MS" w:cs="Arial"/>
          <w:sz w:val="22"/>
          <w:szCs w:val="22"/>
        </w:rPr>
      </w:pPr>
      <w:r w:rsidRPr="00A862A9">
        <w:rPr>
          <w:rFonts w:ascii="Comic Sans MS" w:hAnsi="Comic Sans MS" w:cs="Arial"/>
          <w:sz w:val="22"/>
          <w:szCs w:val="22"/>
        </w:rPr>
        <w:t>Maintaining, reinforcing, consolidating and generalising previous learning as well as introducing new knowledge, skills and understanding.</w:t>
      </w:r>
    </w:p>
    <w:p w:rsidR="002E0C5B" w:rsidRPr="00A862A9" w:rsidRDefault="002E0C5B" w:rsidP="002E0C5B">
      <w:pPr>
        <w:numPr>
          <w:ilvl w:val="0"/>
          <w:numId w:val="3"/>
        </w:numPr>
        <w:rPr>
          <w:rFonts w:ascii="Comic Sans MS" w:hAnsi="Comic Sans MS" w:cs="Arial"/>
          <w:sz w:val="22"/>
          <w:szCs w:val="22"/>
        </w:rPr>
      </w:pPr>
      <w:r w:rsidRPr="00A862A9">
        <w:rPr>
          <w:rFonts w:ascii="Comic Sans MS" w:hAnsi="Comic Sans MS" w:cs="Arial"/>
          <w:sz w:val="22"/>
          <w:szCs w:val="22"/>
        </w:rPr>
        <w:t>Enabling some pupils to access Science by personal exploration using a sensory approach.</w:t>
      </w:r>
    </w:p>
    <w:p w:rsidR="002E0C5B" w:rsidRPr="00A862A9" w:rsidRDefault="002E0C5B" w:rsidP="002E0C5B">
      <w:pPr>
        <w:numPr>
          <w:ilvl w:val="0"/>
          <w:numId w:val="3"/>
        </w:numPr>
        <w:rPr>
          <w:rFonts w:ascii="Comic Sans MS" w:hAnsi="Comic Sans MS" w:cs="Arial"/>
          <w:sz w:val="22"/>
          <w:szCs w:val="22"/>
        </w:rPr>
      </w:pPr>
      <w:r w:rsidRPr="00A862A9">
        <w:rPr>
          <w:rFonts w:ascii="Comic Sans MS" w:hAnsi="Comic Sans MS" w:cs="Arial"/>
          <w:sz w:val="22"/>
          <w:szCs w:val="22"/>
        </w:rPr>
        <w:t>Including experiences which allo</w:t>
      </w:r>
      <w:r w:rsidR="00746676" w:rsidRPr="00A862A9">
        <w:rPr>
          <w:rFonts w:ascii="Comic Sans MS" w:hAnsi="Comic Sans MS" w:cs="Arial"/>
          <w:sz w:val="22"/>
          <w:szCs w:val="22"/>
        </w:rPr>
        <w:t xml:space="preserve">w for pupils </w:t>
      </w:r>
      <w:r w:rsidRPr="00A862A9">
        <w:rPr>
          <w:rFonts w:ascii="Comic Sans MS" w:hAnsi="Comic Sans MS" w:cs="Arial"/>
          <w:sz w:val="22"/>
          <w:szCs w:val="22"/>
        </w:rPr>
        <w:t>to gain knowledge, skills and understanding in Science as part of other subjects, or which take place in everyday activities e.g. choosing materials, investigations involving food and cooking.</w:t>
      </w:r>
    </w:p>
    <w:p w:rsidR="00746676" w:rsidRPr="00A862A9" w:rsidRDefault="00746676" w:rsidP="00746676">
      <w:pPr>
        <w:ind w:left="720"/>
        <w:rPr>
          <w:rFonts w:ascii="Comic Sans MS" w:hAnsi="Comic Sans MS" w:cs="Arial"/>
          <w:sz w:val="22"/>
          <w:szCs w:val="22"/>
        </w:rPr>
      </w:pPr>
    </w:p>
    <w:p w:rsidR="002E0C5B" w:rsidRPr="00A862A9" w:rsidRDefault="002E0C5B" w:rsidP="00A862A9">
      <w:pPr>
        <w:autoSpaceDE w:val="0"/>
        <w:autoSpaceDN w:val="0"/>
        <w:adjustRightInd w:val="0"/>
        <w:rPr>
          <w:rFonts w:ascii="Comic Sans MS" w:hAnsi="Comic Sans MS" w:cs="Arial"/>
          <w:sz w:val="22"/>
          <w:szCs w:val="22"/>
        </w:rPr>
      </w:pPr>
      <w:r w:rsidRPr="00A862A9">
        <w:rPr>
          <w:rFonts w:ascii="Comic Sans MS" w:hAnsi="Comic Sans MS" w:cs="Arial"/>
          <w:sz w:val="22"/>
          <w:szCs w:val="22"/>
        </w:rPr>
        <w:t>Science is taught in</w:t>
      </w:r>
      <w:r w:rsidR="00251756" w:rsidRPr="00A862A9">
        <w:rPr>
          <w:rFonts w:ascii="Comic Sans MS" w:hAnsi="Comic Sans MS" w:cs="Arial"/>
          <w:sz w:val="22"/>
          <w:szCs w:val="22"/>
        </w:rPr>
        <w:t xml:space="preserve"> either</w:t>
      </w:r>
      <w:r w:rsidRPr="00A862A9">
        <w:rPr>
          <w:rFonts w:ascii="Comic Sans MS" w:hAnsi="Comic Sans MS" w:cs="Arial"/>
          <w:sz w:val="22"/>
          <w:szCs w:val="22"/>
        </w:rPr>
        <w:t xml:space="preserve"> termly</w:t>
      </w:r>
      <w:r w:rsidR="00251756" w:rsidRPr="00A862A9">
        <w:rPr>
          <w:rFonts w:ascii="Comic Sans MS" w:hAnsi="Comic Sans MS" w:cs="Arial"/>
          <w:sz w:val="22"/>
          <w:szCs w:val="22"/>
        </w:rPr>
        <w:t xml:space="preserve"> or half-termly</w:t>
      </w:r>
      <w:r w:rsidRPr="00A862A9">
        <w:rPr>
          <w:rFonts w:ascii="Comic Sans MS" w:hAnsi="Comic Sans MS" w:cs="Arial"/>
          <w:sz w:val="22"/>
          <w:szCs w:val="22"/>
        </w:rPr>
        <w:t xml:space="preserve"> topics.</w:t>
      </w:r>
      <w:r w:rsidR="00EE3E87" w:rsidRPr="00A862A9">
        <w:rPr>
          <w:rFonts w:ascii="Comic Sans MS" w:hAnsi="Comic Sans MS" w:cs="Arial"/>
          <w:sz w:val="22"/>
          <w:szCs w:val="22"/>
        </w:rPr>
        <w:t xml:space="preserve"> Science</w:t>
      </w:r>
      <w:r w:rsidRPr="00A862A9">
        <w:rPr>
          <w:rFonts w:ascii="Comic Sans MS" w:hAnsi="Comic Sans MS" w:cs="Arial"/>
          <w:sz w:val="22"/>
          <w:szCs w:val="22"/>
        </w:rPr>
        <w:t xml:space="preserve"> </w:t>
      </w:r>
      <w:r w:rsidR="00EE3E87" w:rsidRPr="00A862A9">
        <w:rPr>
          <w:rFonts w:ascii="Comic Sans MS" w:hAnsi="Comic Sans MS" w:cs="Arial"/>
          <w:sz w:val="22"/>
          <w:szCs w:val="22"/>
        </w:rPr>
        <w:t>in the foundation stage is based on the Early Years Developmental</w:t>
      </w:r>
      <w:r w:rsidR="00A862A9">
        <w:rPr>
          <w:rFonts w:ascii="Comic Sans MS" w:hAnsi="Comic Sans MS" w:cs="Arial"/>
          <w:sz w:val="22"/>
          <w:szCs w:val="22"/>
        </w:rPr>
        <w:t xml:space="preserve"> </w:t>
      </w:r>
      <w:r w:rsidR="00EE3E87" w:rsidRPr="00A862A9">
        <w:rPr>
          <w:rFonts w:ascii="Comic Sans MS" w:hAnsi="Comic Sans MS" w:cs="Arial"/>
          <w:sz w:val="22"/>
          <w:szCs w:val="22"/>
        </w:rPr>
        <w:t>Outcomes and goals as part of</w:t>
      </w:r>
      <w:r w:rsidRPr="00A862A9">
        <w:rPr>
          <w:rFonts w:ascii="Comic Sans MS" w:hAnsi="Comic Sans MS" w:cs="Arial"/>
          <w:sz w:val="22"/>
          <w:szCs w:val="22"/>
        </w:rPr>
        <w:t xml:space="preserve"> ‘Knowledge and Understandi</w:t>
      </w:r>
      <w:r w:rsidR="00A46A64" w:rsidRPr="00A862A9">
        <w:rPr>
          <w:rFonts w:ascii="Comic Sans MS" w:hAnsi="Comic Sans MS" w:cs="Arial"/>
          <w:sz w:val="22"/>
          <w:szCs w:val="22"/>
        </w:rPr>
        <w:t>ng of the World’. Early years and</w:t>
      </w:r>
      <w:r w:rsidR="00A862A9">
        <w:rPr>
          <w:rFonts w:ascii="Comic Sans MS" w:hAnsi="Comic Sans MS" w:cs="Arial"/>
          <w:sz w:val="22"/>
          <w:szCs w:val="22"/>
        </w:rPr>
        <w:t xml:space="preserve"> Phase</w:t>
      </w:r>
      <w:r w:rsidR="00A46A64" w:rsidRPr="00A862A9">
        <w:rPr>
          <w:rFonts w:ascii="Comic Sans MS" w:hAnsi="Comic Sans MS" w:cs="Arial"/>
          <w:sz w:val="22"/>
          <w:szCs w:val="22"/>
        </w:rPr>
        <w:t xml:space="preserve"> 7-14 have</w:t>
      </w:r>
      <w:r w:rsidR="00A862A9">
        <w:rPr>
          <w:rFonts w:ascii="Comic Sans MS" w:hAnsi="Comic Sans MS" w:cs="Arial"/>
          <w:sz w:val="22"/>
          <w:szCs w:val="22"/>
        </w:rPr>
        <w:t xml:space="preserve"> a r</w:t>
      </w:r>
      <w:r w:rsidRPr="00A862A9">
        <w:rPr>
          <w:rFonts w:ascii="Comic Sans MS" w:hAnsi="Comic Sans MS" w:cs="Arial"/>
          <w:sz w:val="22"/>
          <w:szCs w:val="22"/>
        </w:rPr>
        <w:t xml:space="preserve">olling </w:t>
      </w:r>
      <w:r w:rsidR="00A862A9">
        <w:rPr>
          <w:rFonts w:ascii="Comic Sans MS" w:hAnsi="Comic Sans MS" w:cs="Arial"/>
          <w:sz w:val="22"/>
          <w:szCs w:val="22"/>
        </w:rPr>
        <w:t>p</w:t>
      </w:r>
      <w:r w:rsidRPr="00A862A9">
        <w:rPr>
          <w:rFonts w:ascii="Comic Sans MS" w:hAnsi="Comic Sans MS" w:cs="Arial"/>
          <w:sz w:val="22"/>
          <w:szCs w:val="22"/>
        </w:rPr>
        <w:t>rogramme of topics to ensure continuity and progression across all areas. Students in</w:t>
      </w:r>
      <w:r w:rsidR="00A46A64" w:rsidRPr="00A862A9">
        <w:rPr>
          <w:rFonts w:ascii="Comic Sans MS" w:hAnsi="Comic Sans MS" w:cs="Arial"/>
          <w:sz w:val="22"/>
          <w:szCs w:val="22"/>
        </w:rPr>
        <w:t xml:space="preserve"> </w:t>
      </w:r>
      <w:r w:rsidR="00A862A9">
        <w:rPr>
          <w:rFonts w:ascii="Comic Sans MS" w:hAnsi="Comic Sans MS" w:cs="Arial"/>
          <w:sz w:val="22"/>
          <w:szCs w:val="22"/>
        </w:rPr>
        <w:t xml:space="preserve">Phase </w:t>
      </w:r>
      <w:r w:rsidR="00A46A64" w:rsidRPr="00A862A9">
        <w:rPr>
          <w:rFonts w:ascii="Comic Sans MS" w:hAnsi="Comic Sans MS" w:cs="Arial"/>
          <w:sz w:val="22"/>
          <w:szCs w:val="22"/>
        </w:rPr>
        <w:t xml:space="preserve">14-19 are also given the opportunity to work towards ASDAN accreditation, of which some units are linked to environmental awareness and scientific knowledge. </w:t>
      </w:r>
    </w:p>
    <w:p w:rsidR="002E0C5B" w:rsidRPr="00A862A9" w:rsidRDefault="002E0C5B" w:rsidP="002E0C5B">
      <w:pPr>
        <w:rPr>
          <w:rFonts w:ascii="Comic Sans MS" w:hAnsi="Comic Sans MS" w:cs="Arial"/>
          <w:sz w:val="22"/>
          <w:szCs w:val="22"/>
        </w:rPr>
      </w:pPr>
    </w:p>
    <w:p w:rsidR="00ED7494" w:rsidRPr="00A862A9" w:rsidRDefault="00A46A64" w:rsidP="00ED7494">
      <w:pPr>
        <w:rPr>
          <w:rFonts w:ascii="Comic Sans MS" w:hAnsi="Comic Sans MS" w:cs="Arial"/>
          <w:b/>
          <w:sz w:val="22"/>
          <w:szCs w:val="22"/>
        </w:rPr>
      </w:pPr>
      <w:r w:rsidRPr="00A862A9">
        <w:rPr>
          <w:rFonts w:ascii="Comic Sans MS" w:hAnsi="Comic Sans MS" w:cs="Arial"/>
          <w:b/>
          <w:sz w:val="22"/>
          <w:szCs w:val="22"/>
        </w:rPr>
        <w:t xml:space="preserve">Implementation- </w:t>
      </w:r>
      <w:r w:rsidR="00ED7494" w:rsidRPr="00A862A9">
        <w:rPr>
          <w:rFonts w:ascii="Comic Sans MS" w:hAnsi="Comic Sans MS" w:cs="Arial"/>
          <w:b/>
          <w:sz w:val="22"/>
          <w:szCs w:val="22"/>
        </w:rPr>
        <w:t>Roles and Responsibilities</w:t>
      </w:r>
    </w:p>
    <w:p w:rsidR="00C20A8A" w:rsidRPr="00A862A9" w:rsidRDefault="00C20A8A" w:rsidP="00ED7494">
      <w:pPr>
        <w:rPr>
          <w:rFonts w:ascii="Comic Sans MS" w:hAnsi="Comic Sans MS" w:cs="Arial"/>
          <w:sz w:val="22"/>
          <w:szCs w:val="22"/>
        </w:rPr>
      </w:pPr>
      <w:r w:rsidRPr="00A862A9">
        <w:rPr>
          <w:rFonts w:ascii="Comic Sans MS" w:hAnsi="Comic Sans MS" w:cs="Arial"/>
          <w:sz w:val="22"/>
          <w:szCs w:val="22"/>
        </w:rPr>
        <w:t xml:space="preserve">The </w:t>
      </w:r>
      <w:r w:rsidR="00A862A9">
        <w:rPr>
          <w:rFonts w:ascii="Comic Sans MS" w:hAnsi="Comic Sans MS" w:cs="Arial"/>
          <w:sz w:val="22"/>
          <w:szCs w:val="22"/>
        </w:rPr>
        <w:t>Science C</w:t>
      </w:r>
      <w:r w:rsidRPr="00A862A9">
        <w:rPr>
          <w:rFonts w:ascii="Comic Sans MS" w:hAnsi="Comic Sans MS" w:cs="Arial"/>
          <w:sz w:val="22"/>
          <w:szCs w:val="22"/>
        </w:rPr>
        <w:t>o-ordinator will work with teachers to ensure that all students have the opportunit</w:t>
      </w:r>
      <w:r w:rsidR="00A862A9">
        <w:rPr>
          <w:rFonts w:ascii="Comic Sans MS" w:hAnsi="Comic Sans MS" w:cs="Arial"/>
          <w:sz w:val="22"/>
          <w:szCs w:val="22"/>
        </w:rPr>
        <w:t>y to experience all aspects of S</w:t>
      </w:r>
      <w:r w:rsidRPr="00A862A9">
        <w:rPr>
          <w:rFonts w:ascii="Comic Sans MS" w:hAnsi="Comic Sans MS" w:cs="Arial"/>
          <w:sz w:val="22"/>
          <w:szCs w:val="22"/>
        </w:rPr>
        <w:t>ci</w:t>
      </w:r>
      <w:r w:rsidR="00A862A9">
        <w:rPr>
          <w:rFonts w:ascii="Comic Sans MS" w:hAnsi="Comic Sans MS" w:cs="Arial"/>
          <w:sz w:val="22"/>
          <w:szCs w:val="22"/>
        </w:rPr>
        <w:t>ence and that all areas of the Science C</w:t>
      </w:r>
      <w:r w:rsidRPr="00A862A9">
        <w:rPr>
          <w:rFonts w:ascii="Comic Sans MS" w:hAnsi="Comic Sans MS" w:cs="Arial"/>
          <w:sz w:val="22"/>
          <w:szCs w:val="22"/>
        </w:rPr>
        <w:t xml:space="preserve">urriculum are covered </w:t>
      </w:r>
      <w:r w:rsidR="006E0F3E" w:rsidRPr="00A862A9">
        <w:rPr>
          <w:rFonts w:ascii="Comic Sans MS" w:hAnsi="Comic Sans MS" w:cs="Arial"/>
          <w:sz w:val="22"/>
          <w:szCs w:val="22"/>
        </w:rPr>
        <w:t>from</w:t>
      </w:r>
      <w:r w:rsidRPr="00A862A9">
        <w:rPr>
          <w:rFonts w:ascii="Comic Sans MS" w:hAnsi="Comic Sans MS" w:cs="Arial"/>
          <w:sz w:val="22"/>
          <w:szCs w:val="22"/>
        </w:rPr>
        <w:t xml:space="preserve"> </w:t>
      </w:r>
      <w:r w:rsidRPr="00A862A9">
        <w:rPr>
          <w:rFonts w:ascii="Comic Sans MS" w:hAnsi="Comic Sans MS" w:cs="Arial"/>
          <w:sz w:val="22"/>
          <w:szCs w:val="22"/>
        </w:rPr>
        <w:lastRenderedPageBreak/>
        <w:t xml:space="preserve">Foundation </w:t>
      </w:r>
      <w:r w:rsidR="006E0F3E" w:rsidRPr="00A862A9">
        <w:rPr>
          <w:rFonts w:ascii="Comic Sans MS" w:hAnsi="Comic Sans MS" w:cs="Arial"/>
          <w:sz w:val="22"/>
          <w:szCs w:val="22"/>
        </w:rPr>
        <w:t xml:space="preserve">to </w:t>
      </w:r>
      <w:r w:rsidRPr="00A862A9">
        <w:rPr>
          <w:rFonts w:ascii="Comic Sans MS" w:hAnsi="Comic Sans MS" w:cs="Arial"/>
          <w:sz w:val="22"/>
          <w:szCs w:val="22"/>
        </w:rPr>
        <w:t>the Sixth Form.</w:t>
      </w:r>
      <w:r w:rsidR="0080391D" w:rsidRPr="00A862A9">
        <w:rPr>
          <w:rFonts w:ascii="Comic Sans MS" w:hAnsi="Comic Sans MS" w:cs="Arial"/>
          <w:sz w:val="22"/>
          <w:szCs w:val="22"/>
        </w:rPr>
        <w:t xml:space="preserve"> The </w:t>
      </w:r>
      <w:r w:rsidR="00A862A9">
        <w:rPr>
          <w:rFonts w:ascii="Comic Sans MS" w:hAnsi="Comic Sans MS" w:cs="Arial"/>
          <w:sz w:val="22"/>
          <w:szCs w:val="22"/>
        </w:rPr>
        <w:t>Science C</w:t>
      </w:r>
      <w:r w:rsidR="0080391D" w:rsidRPr="00A862A9">
        <w:rPr>
          <w:rFonts w:ascii="Comic Sans MS" w:hAnsi="Comic Sans MS" w:cs="Arial"/>
          <w:sz w:val="22"/>
          <w:szCs w:val="22"/>
        </w:rPr>
        <w:t>o-</w:t>
      </w:r>
      <w:r w:rsidR="00A862A9">
        <w:rPr>
          <w:rFonts w:ascii="Comic Sans MS" w:hAnsi="Comic Sans MS" w:cs="Arial"/>
          <w:sz w:val="22"/>
          <w:szCs w:val="22"/>
        </w:rPr>
        <w:t>ordinator will purchase, organis</w:t>
      </w:r>
      <w:r w:rsidR="0080391D" w:rsidRPr="00A862A9">
        <w:rPr>
          <w:rFonts w:ascii="Comic Sans MS" w:hAnsi="Comic Sans MS" w:cs="Arial"/>
          <w:sz w:val="22"/>
          <w:szCs w:val="22"/>
        </w:rPr>
        <w:t>e and maintain teaching resources.</w:t>
      </w:r>
    </w:p>
    <w:p w:rsidR="00ED7494" w:rsidRPr="00A862A9" w:rsidRDefault="00ED7494" w:rsidP="002E0C5B">
      <w:pPr>
        <w:rPr>
          <w:rFonts w:ascii="Comic Sans MS" w:hAnsi="Comic Sans MS" w:cs="Arial"/>
          <w:sz w:val="22"/>
          <w:szCs w:val="22"/>
        </w:rPr>
      </w:pPr>
    </w:p>
    <w:p w:rsidR="002E0C5B" w:rsidRPr="00A862A9" w:rsidRDefault="00A46A64" w:rsidP="002E0C5B">
      <w:pPr>
        <w:rPr>
          <w:rFonts w:ascii="Comic Sans MS" w:hAnsi="Comic Sans MS" w:cs="Arial"/>
          <w:b/>
          <w:sz w:val="22"/>
          <w:szCs w:val="22"/>
        </w:rPr>
      </w:pPr>
      <w:r w:rsidRPr="00A862A9">
        <w:rPr>
          <w:rFonts w:ascii="Comic Sans MS" w:hAnsi="Comic Sans MS" w:cs="Arial"/>
          <w:b/>
          <w:sz w:val="22"/>
          <w:szCs w:val="22"/>
        </w:rPr>
        <w:t xml:space="preserve">Implementation- </w:t>
      </w:r>
      <w:r w:rsidR="002E0C5B" w:rsidRPr="00A862A9">
        <w:rPr>
          <w:rFonts w:ascii="Comic Sans MS" w:hAnsi="Comic Sans MS" w:cs="Arial"/>
          <w:b/>
          <w:sz w:val="22"/>
          <w:szCs w:val="22"/>
        </w:rPr>
        <w:t>Assessment and Recording</w:t>
      </w:r>
    </w:p>
    <w:p w:rsidR="00251756" w:rsidRDefault="00251756" w:rsidP="00251756">
      <w:pPr>
        <w:autoSpaceDE w:val="0"/>
        <w:autoSpaceDN w:val="0"/>
        <w:adjustRightInd w:val="0"/>
        <w:rPr>
          <w:rFonts w:ascii="Comic Sans MS" w:hAnsi="Comic Sans MS" w:cs="Arial"/>
          <w:sz w:val="22"/>
          <w:szCs w:val="22"/>
        </w:rPr>
      </w:pPr>
      <w:r w:rsidRPr="00A862A9">
        <w:rPr>
          <w:rFonts w:ascii="Comic Sans MS" w:hAnsi="Comic Sans MS" w:cs="Arial"/>
          <w:sz w:val="22"/>
          <w:szCs w:val="22"/>
        </w:rPr>
        <w:t>Assessment is continuous and informs planning. Individual pupils are set individual progress targets and learning objectives are integrated into differentiated planning. Progress is monitored at least twice a year</w:t>
      </w:r>
      <w:r w:rsidR="00A46A64" w:rsidRPr="00A862A9">
        <w:rPr>
          <w:rFonts w:ascii="Comic Sans MS" w:hAnsi="Comic Sans MS" w:cs="Arial"/>
          <w:sz w:val="22"/>
          <w:szCs w:val="22"/>
        </w:rPr>
        <w:t xml:space="preserve"> with appropriate</w:t>
      </w:r>
      <w:r w:rsidRPr="00A862A9">
        <w:rPr>
          <w:rFonts w:ascii="Comic Sans MS" w:hAnsi="Comic Sans MS" w:cs="Arial"/>
          <w:sz w:val="22"/>
          <w:szCs w:val="22"/>
        </w:rPr>
        <w:t xml:space="preserve"> targets set as a result. Achievement is recorded on pupil work, pupil observations, weekly recording sheets, annual reviews and electronically using</w:t>
      </w:r>
      <w:r w:rsidR="00A46A64" w:rsidRPr="00A862A9">
        <w:rPr>
          <w:rFonts w:ascii="Comic Sans MS" w:hAnsi="Comic Sans MS" w:cs="Arial"/>
          <w:sz w:val="22"/>
          <w:szCs w:val="22"/>
        </w:rPr>
        <w:t xml:space="preserve"> classroom monitor</w:t>
      </w:r>
      <w:r w:rsidRPr="00A862A9">
        <w:rPr>
          <w:rFonts w:ascii="Comic Sans MS" w:hAnsi="Comic Sans MS" w:cs="Arial"/>
          <w:sz w:val="22"/>
          <w:szCs w:val="22"/>
        </w:rPr>
        <w:t xml:space="preserve"> and learning journeys.</w:t>
      </w:r>
    </w:p>
    <w:p w:rsidR="00A862A9" w:rsidRPr="00A862A9" w:rsidRDefault="00A862A9" w:rsidP="00251756">
      <w:pPr>
        <w:autoSpaceDE w:val="0"/>
        <w:autoSpaceDN w:val="0"/>
        <w:adjustRightInd w:val="0"/>
        <w:rPr>
          <w:rFonts w:ascii="Comic Sans MS" w:hAnsi="Comic Sans MS" w:cs="Arial"/>
          <w:sz w:val="22"/>
          <w:szCs w:val="22"/>
        </w:rPr>
      </w:pPr>
    </w:p>
    <w:p w:rsidR="00251756" w:rsidRPr="00A862A9" w:rsidRDefault="00251756" w:rsidP="00A46A64">
      <w:pPr>
        <w:autoSpaceDE w:val="0"/>
        <w:autoSpaceDN w:val="0"/>
        <w:adjustRightInd w:val="0"/>
        <w:rPr>
          <w:rFonts w:ascii="Comic Sans MS" w:hAnsi="Comic Sans MS" w:cs="Arial"/>
          <w:sz w:val="22"/>
          <w:szCs w:val="22"/>
        </w:rPr>
      </w:pPr>
      <w:r w:rsidRPr="00A862A9">
        <w:rPr>
          <w:rFonts w:ascii="Comic Sans MS" w:hAnsi="Comic Sans MS" w:cs="Arial"/>
          <w:sz w:val="22"/>
          <w:szCs w:val="22"/>
        </w:rPr>
        <w:t>Summative assessment, via the Classroom Monitor assessment tool should take place at appropriate times throughout the year e.g. following the completion of a topic. It is the role of all those te</w:t>
      </w:r>
      <w:r w:rsidR="00A46A64" w:rsidRPr="00A862A9">
        <w:rPr>
          <w:rFonts w:ascii="Comic Sans MS" w:hAnsi="Comic Sans MS" w:cs="Arial"/>
          <w:sz w:val="22"/>
          <w:szCs w:val="22"/>
        </w:rPr>
        <w:t>aching Science</w:t>
      </w:r>
      <w:r w:rsidRPr="00A862A9">
        <w:rPr>
          <w:rFonts w:ascii="Comic Sans MS" w:hAnsi="Comic Sans MS" w:cs="Arial"/>
          <w:sz w:val="22"/>
          <w:szCs w:val="22"/>
        </w:rPr>
        <w:t xml:space="preserve"> to ensure that assessments are regularly updated.</w:t>
      </w:r>
    </w:p>
    <w:p w:rsidR="002E0C5B" w:rsidRPr="00A862A9" w:rsidRDefault="002E0C5B" w:rsidP="002E0C5B">
      <w:pPr>
        <w:rPr>
          <w:rFonts w:ascii="Comic Sans MS" w:hAnsi="Comic Sans MS" w:cs="Arial"/>
          <w:sz w:val="22"/>
          <w:szCs w:val="22"/>
        </w:rPr>
      </w:pPr>
    </w:p>
    <w:p w:rsidR="002E0C5B" w:rsidRPr="00A862A9" w:rsidRDefault="00A46A64" w:rsidP="002E0C5B">
      <w:pPr>
        <w:rPr>
          <w:rFonts w:ascii="Comic Sans MS" w:hAnsi="Comic Sans MS" w:cs="Arial"/>
          <w:b/>
          <w:sz w:val="22"/>
          <w:szCs w:val="22"/>
        </w:rPr>
      </w:pPr>
      <w:r w:rsidRPr="00A862A9">
        <w:rPr>
          <w:rFonts w:ascii="Comic Sans MS" w:hAnsi="Comic Sans MS" w:cs="Arial"/>
          <w:b/>
          <w:sz w:val="22"/>
          <w:szCs w:val="22"/>
        </w:rPr>
        <w:t xml:space="preserve">Implementation- </w:t>
      </w:r>
      <w:r w:rsidR="00D96628" w:rsidRPr="00A862A9">
        <w:rPr>
          <w:rFonts w:ascii="Comic Sans MS" w:hAnsi="Comic Sans MS" w:cs="Arial"/>
          <w:b/>
          <w:sz w:val="22"/>
          <w:szCs w:val="22"/>
        </w:rPr>
        <w:t xml:space="preserve">Monitoring, </w:t>
      </w:r>
      <w:r w:rsidR="00BF77A6" w:rsidRPr="00A862A9">
        <w:rPr>
          <w:rFonts w:ascii="Comic Sans MS" w:hAnsi="Comic Sans MS" w:cs="Arial"/>
          <w:b/>
          <w:sz w:val="22"/>
          <w:szCs w:val="22"/>
        </w:rPr>
        <w:t>Review a</w:t>
      </w:r>
      <w:r w:rsidR="00D96628" w:rsidRPr="00A862A9">
        <w:rPr>
          <w:rFonts w:ascii="Comic Sans MS" w:hAnsi="Comic Sans MS" w:cs="Arial"/>
          <w:b/>
          <w:sz w:val="22"/>
          <w:szCs w:val="22"/>
        </w:rPr>
        <w:t>nd Evaluation</w:t>
      </w:r>
    </w:p>
    <w:p w:rsidR="000C3247" w:rsidRPr="00A862A9" w:rsidRDefault="00B51375">
      <w:pPr>
        <w:rPr>
          <w:rFonts w:ascii="Comic Sans MS" w:hAnsi="Comic Sans MS" w:cs="Arial"/>
          <w:sz w:val="22"/>
          <w:szCs w:val="22"/>
        </w:rPr>
      </w:pPr>
      <w:r w:rsidRPr="00A862A9">
        <w:rPr>
          <w:rFonts w:ascii="Comic Sans MS" w:hAnsi="Comic Sans MS" w:cs="Arial"/>
          <w:sz w:val="22"/>
          <w:szCs w:val="22"/>
        </w:rPr>
        <w:t xml:space="preserve">Science planning </w:t>
      </w:r>
      <w:r w:rsidR="00746676" w:rsidRPr="00A862A9">
        <w:rPr>
          <w:rFonts w:ascii="Comic Sans MS" w:hAnsi="Comic Sans MS" w:cs="Arial"/>
          <w:sz w:val="22"/>
          <w:szCs w:val="22"/>
        </w:rPr>
        <w:t xml:space="preserve">and assessment </w:t>
      </w:r>
      <w:r w:rsidR="00A862A9">
        <w:rPr>
          <w:rFonts w:ascii="Comic Sans MS" w:hAnsi="Comic Sans MS" w:cs="Arial"/>
          <w:sz w:val="22"/>
          <w:szCs w:val="22"/>
        </w:rPr>
        <w:t>will be monitored by the S</w:t>
      </w:r>
      <w:r w:rsidRPr="00A862A9">
        <w:rPr>
          <w:rFonts w:ascii="Comic Sans MS" w:hAnsi="Comic Sans MS" w:cs="Arial"/>
          <w:sz w:val="22"/>
          <w:szCs w:val="22"/>
        </w:rPr>
        <w:t>cienc</w:t>
      </w:r>
      <w:r w:rsidR="00A862A9">
        <w:rPr>
          <w:rFonts w:ascii="Comic Sans MS" w:hAnsi="Comic Sans MS" w:cs="Arial"/>
          <w:sz w:val="22"/>
          <w:szCs w:val="22"/>
        </w:rPr>
        <w:t>e C</w:t>
      </w:r>
      <w:r w:rsidR="00746676" w:rsidRPr="00A862A9">
        <w:rPr>
          <w:rFonts w:ascii="Comic Sans MS" w:hAnsi="Comic Sans MS" w:cs="Arial"/>
          <w:sz w:val="22"/>
          <w:szCs w:val="22"/>
        </w:rPr>
        <w:t>o-ordinator</w:t>
      </w:r>
      <w:r w:rsidRPr="00A862A9">
        <w:rPr>
          <w:rFonts w:ascii="Comic Sans MS" w:hAnsi="Comic Sans MS" w:cs="Arial"/>
          <w:sz w:val="22"/>
          <w:szCs w:val="22"/>
        </w:rPr>
        <w:t xml:space="preserve"> and feedback and support given to ensure progression and continuity throughout the school. Lesson observation</w:t>
      </w:r>
      <w:r w:rsidR="00746676" w:rsidRPr="00A862A9">
        <w:rPr>
          <w:rFonts w:ascii="Comic Sans MS" w:hAnsi="Comic Sans MS" w:cs="Arial"/>
          <w:sz w:val="22"/>
          <w:szCs w:val="22"/>
        </w:rPr>
        <w:t>s and staff CPD</w:t>
      </w:r>
      <w:r w:rsidRPr="00A862A9">
        <w:rPr>
          <w:rFonts w:ascii="Comic Sans MS" w:hAnsi="Comic Sans MS" w:cs="Arial"/>
          <w:sz w:val="22"/>
          <w:szCs w:val="22"/>
        </w:rPr>
        <w:t xml:space="preserve"> will be carried out</w:t>
      </w:r>
      <w:r w:rsidR="00746676" w:rsidRPr="00A862A9">
        <w:rPr>
          <w:rFonts w:ascii="Comic Sans MS" w:hAnsi="Comic Sans MS" w:cs="Arial"/>
          <w:sz w:val="22"/>
          <w:szCs w:val="22"/>
        </w:rPr>
        <w:t xml:space="preserve"> as appropriate</w:t>
      </w:r>
      <w:r w:rsidRPr="00A862A9">
        <w:rPr>
          <w:rFonts w:ascii="Comic Sans MS" w:hAnsi="Comic Sans MS" w:cs="Arial"/>
          <w:sz w:val="22"/>
          <w:szCs w:val="22"/>
        </w:rPr>
        <w:t xml:space="preserve"> with </w:t>
      </w:r>
      <w:r w:rsidR="00F36E8E" w:rsidRPr="00A862A9">
        <w:rPr>
          <w:rFonts w:ascii="Comic Sans MS" w:hAnsi="Comic Sans MS" w:cs="Arial"/>
          <w:sz w:val="22"/>
          <w:szCs w:val="22"/>
        </w:rPr>
        <w:t>the ai</w:t>
      </w:r>
      <w:r w:rsidR="00A862A9">
        <w:rPr>
          <w:rFonts w:ascii="Comic Sans MS" w:hAnsi="Comic Sans MS" w:cs="Arial"/>
          <w:sz w:val="22"/>
          <w:szCs w:val="22"/>
        </w:rPr>
        <w:t>m of raising the attainment in S</w:t>
      </w:r>
      <w:r w:rsidR="00F36E8E" w:rsidRPr="00A862A9">
        <w:rPr>
          <w:rFonts w:ascii="Comic Sans MS" w:hAnsi="Comic Sans MS" w:cs="Arial"/>
          <w:sz w:val="22"/>
          <w:szCs w:val="22"/>
        </w:rPr>
        <w:t xml:space="preserve">cience. </w:t>
      </w:r>
    </w:p>
    <w:p w:rsidR="009304C8" w:rsidRPr="00A862A9" w:rsidRDefault="009304C8">
      <w:pPr>
        <w:rPr>
          <w:rFonts w:ascii="Comic Sans MS" w:hAnsi="Comic Sans MS" w:cs="Arial"/>
          <w:sz w:val="22"/>
          <w:szCs w:val="22"/>
        </w:rPr>
      </w:pPr>
    </w:p>
    <w:p w:rsidR="009304C8" w:rsidRPr="00A862A9" w:rsidRDefault="00A862A9">
      <w:pPr>
        <w:rPr>
          <w:rFonts w:ascii="Comic Sans MS" w:hAnsi="Comic Sans MS" w:cs="Arial"/>
          <w:sz w:val="22"/>
          <w:szCs w:val="22"/>
        </w:rPr>
      </w:pPr>
      <w:r>
        <w:rPr>
          <w:rFonts w:ascii="Comic Sans MS" w:hAnsi="Comic Sans MS" w:cs="Arial"/>
          <w:sz w:val="22"/>
          <w:szCs w:val="22"/>
        </w:rPr>
        <w:t>Updated</w:t>
      </w:r>
      <w:r w:rsidR="00746676" w:rsidRPr="00A862A9">
        <w:rPr>
          <w:rFonts w:ascii="Comic Sans MS" w:hAnsi="Comic Sans MS" w:cs="Arial"/>
          <w:sz w:val="22"/>
          <w:szCs w:val="22"/>
        </w:rPr>
        <w:t xml:space="preserve">: </w:t>
      </w:r>
      <w:r w:rsidR="008F3BDD">
        <w:rPr>
          <w:rFonts w:ascii="Comic Sans MS" w:hAnsi="Comic Sans MS" w:cs="Arial"/>
          <w:sz w:val="22"/>
          <w:szCs w:val="22"/>
        </w:rPr>
        <w:t>11</w:t>
      </w:r>
      <w:r w:rsidRPr="00A862A9">
        <w:rPr>
          <w:rFonts w:ascii="Comic Sans MS" w:hAnsi="Comic Sans MS" w:cs="Arial"/>
          <w:sz w:val="22"/>
          <w:szCs w:val="22"/>
          <w:vertAlign w:val="superscript"/>
        </w:rPr>
        <w:t>th</w:t>
      </w:r>
      <w:r w:rsidR="007D14DA">
        <w:rPr>
          <w:rFonts w:ascii="Comic Sans MS" w:hAnsi="Comic Sans MS" w:cs="Arial"/>
          <w:sz w:val="22"/>
          <w:szCs w:val="22"/>
        </w:rPr>
        <w:t xml:space="preserve"> February 2022</w:t>
      </w:r>
      <w:bookmarkStart w:id="0" w:name="_GoBack"/>
      <w:bookmarkEnd w:id="0"/>
    </w:p>
    <w:p w:rsidR="00251756" w:rsidRPr="00A862A9" w:rsidRDefault="00A862A9">
      <w:pPr>
        <w:rPr>
          <w:rFonts w:ascii="Comic Sans MS" w:hAnsi="Comic Sans MS" w:cs="Arial"/>
          <w:sz w:val="22"/>
          <w:szCs w:val="22"/>
        </w:rPr>
      </w:pPr>
      <w:r>
        <w:rPr>
          <w:rFonts w:ascii="Comic Sans MS" w:hAnsi="Comic Sans MS" w:cs="Arial"/>
          <w:sz w:val="22"/>
          <w:szCs w:val="22"/>
        </w:rPr>
        <w:t>For Review</w:t>
      </w:r>
      <w:r w:rsidR="00746676" w:rsidRPr="00A862A9">
        <w:rPr>
          <w:rFonts w:ascii="Comic Sans MS" w:hAnsi="Comic Sans MS" w:cs="Arial"/>
          <w:sz w:val="22"/>
          <w:szCs w:val="22"/>
        </w:rPr>
        <w:t xml:space="preserve">: </w:t>
      </w:r>
      <w:r w:rsidR="007D14DA">
        <w:rPr>
          <w:rFonts w:ascii="Comic Sans MS" w:hAnsi="Comic Sans MS" w:cs="Arial"/>
          <w:sz w:val="22"/>
          <w:szCs w:val="22"/>
        </w:rPr>
        <w:t>January 2024</w:t>
      </w:r>
    </w:p>
    <w:sectPr w:rsidR="00251756" w:rsidRPr="00A862A9" w:rsidSect="00A862A9">
      <w:headerReference w:type="default" r:id="rId8"/>
      <w:footerReference w:type="default" r:id="rId9"/>
      <w:pgSz w:w="11906" w:h="16838"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89A" w:rsidRDefault="002A789A">
      <w:r>
        <w:separator/>
      </w:r>
    </w:p>
  </w:endnote>
  <w:endnote w:type="continuationSeparator" w:id="0">
    <w:p w:rsidR="002A789A" w:rsidRDefault="002A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859" w:rsidRPr="00C94264" w:rsidRDefault="00213859">
    <w:pPr>
      <w:pStyle w:val="Footer"/>
      <w:rPr>
        <w:rFonts w:ascii="Arial" w:hAnsi="Arial" w:cs="Arial"/>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89A" w:rsidRDefault="002A789A">
      <w:r>
        <w:separator/>
      </w:r>
    </w:p>
  </w:footnote>
  <w:footnote w:type="continuationSeparator" w:id="0">
    <w:p w:rsidR="002A789A" w:rsidRDefault="002A7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859" w:rsidRPr="002E38D9" w:rsidRDefault="00213859" w:rsidP="00C94264">
    <w:pPr>
      <w:pStyle w:val="Header"/>
    </w:pPr>
  </w:p>
  <w:p w:rsidR="00213859" w:rsidRDefault="00213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54C6C"/>
    <w:multiLevelType w:val="hybridMultilevel"/>
    <w:tmpl w:val="8C06359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CF45CA"/>
    <w:multiLevelType w:val="hybridMultilevel"/>
    <w:tmpl w:val="DBEECEA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7A75E8"/>
    <w:multiLevelType w:val="hybridMultilevel"/>
    <w:tmpl w:val="48B6D4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D19"/>
    <w:rsid w:val="000C3247"/>
    <w:rsid w:val="000C7907"/>
    <w:rsid w:val="00213859"/>
    <w:rsid w:val="00251756"/>
    <w:rsid w:val="00274C60"/>
    <w:rsid w:val="002A789A"/>
    <w:rsid w:val="002E0C5B"/>
    <w:rsid w:val="002E38D9"/>
    <w:rsid w:val="00303C88"/>
    <w:rsid w:val="003A57F0"/>
    <w:rsid w:val="003F4B03"/>
    <w:rsid w:val="00421BDA"/>
    <w:rsid w:val="00483245"/>
    <w:rsid w:val="0049677C"/>
    <w:rsid w:val="00570C36"/>
    <w:rsid w:val="00583F54"/>
    <w:rsid w:val="006E0F3E"/>
    <w:rsid w:val="006F3FE7"/>
    <w:rsid w:val="00746676"/>
    <w:rsid w:val="007A76B9"/>
    <w:rsid w:val="007D14DA"/>
    <w:rsid w:val="0080391D"/>
    <w:rsid w:val="00871776"/>
    <w:rsid w:val="008F3BDD"/>
    <w:rsid w:val="009304C8"/>
    <w:rsid w:val="009347B6"/>
    <w:rsid w:val="00A46A64"/>
    <w:rsid w:val="00A862A9"/>
    <w:rsid w:val="00A876A2"/>
    <w:rsid w:val="00A93D19"/>
    <w:rsid w:val="00AF097D"/>
    <w:rsid w:val="00B51375"/>
    <w:rsid w:val="00BF77A6"/>
    <w:rsid w:val="00C20A8A"/>
    <w:rsid w:val="00C65FCD"/>
    <w:rsid w:val="00C94264"/>
    <w:rsid w:val="00CC3AA8"/>
    <w:rsid w:val="00D10E8E"/>
    <w:rsid w:val="00D96628"/>
    <w:rsid w:val="00DE0B49"/>
    <w:rsid w:val="00ED7494"/>
    <w:rsid w:val="00EE3E87"/>
    <w:rsid w:val="00F36E8E"/>
    <w:rsid w:val="00FD1909"/>
    <w:rsid w:val="00FE2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7111E"/>
  <w15:docId w15:val="{8F65FAE6-052A-44EB-A987-AA014B83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C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4264"/>
    <w:pPr>
      <w:tabs>
        <w:tab w:val="center" w:pos="4153"/>
        <w:tab w:val="right" w:pos="8306"/>
      </w:tabs>
    </w:pPr>
  </w:style>
  <w:style w:type="paragraph" w:styleId="Footer">
    <w:name w:val="footer"/>
    <w:basedOn w:val="Normal"/>
    <w:rsid w:val="00C94264"/>
    <w:pPr>
      <w:tabs>
        <w:tab w:val="center" w:pos="4153"/>
        <w:tab w:val="right" w:pos="8306"/>
      </w:tabs>
    </w:pPr>
  </w:style>
  <w:style w:type="character" w:styleId="PageNumber">
    <w:name w:val="page number"/>
    <w:basedOn w:val="DefaultParagraphFont"/>
    <w:rsid w:val="00C94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22459-DB86-44CD-965B-9B72F39D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Policy for Science</vt:lpstr>
    </vt:vector>
  </TitlesOfParts>
  <Company>NCC</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Science</dc:title>
  <dc:creator>Chris</dc:creator>
  <cp:lastModifiedBy>Matthew Riley</cp:lastModifiedBy>
  <cp:revision>3</cp:revision>
  <cp:lastPrinted>2011-02-14T14:56:00Z</cp:lastPrinted>
  <dcterms:created xsi:type="dcterms:W3CDTF">2021-02-11T10:31:00Z</dcterms:created>
  <dcterms:modified xsi:type="dcterms:W3CDTF">2022-09-03T07:17:00Z</dcterms:modified>
</cp:coreProperties>
</file>