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C75FA" w14:textId="51C93DB6" w:rsidR="00947883" w:rsidRPr="00D57AB6" w:rsidRDefault="004B4ACD" w:rsidP="007E705C">
      <w:pPr>
        <w:spacing w:after="0" w:line="276" w:lineRule="auto"/>
        <w:rPr>
          <w:rFonts w:ascii="Comic Sans MS" w:hAnsi="Comic Sans MS"/>
        </w:rPr>
      </w:pPr>
      <w:r w:rsidRPr="00D57AB6">
        <w:rPr>
          <w:rFonts w:ascii="Comic Sans MS" w:hAnsi="Comic Sans MS"/>
          <w:b/>
        </w:rPr>
        <w:t xml:space="preserve">Oak Field School Policy for </w:t>
      </w:r>
      <w:r w:rsidR="00E51F22">
        <w:rPr>
          <w:rFonts w:ascii="Comic Sans MS" w:hAnsi="Comic Sans MS"/>
          <w:b/>
        </w:rPr>
        <w:t xml:space="preserve">the Thinking Ahead (including </w:t>
      </w:r>
      <w:r w:rsidR="00262F0A">
        <w:rPr>
          <w:rFonts w:ascii="Comic Sans MS" w:hAnsi="Comic Sans MS"/>
          <w:b/>
        </w:rPr>
        <w:t>Careers</w:t>
      </w:r>
      <w:r w:rsidR="00E51F22">
        <w:rPr>
          <w:rFonts w:ascii="Comic Sans MS" w:hAnsi="Comic Sans MS"/>
          <w:b/>
        </w:rPr>
        <w:t>) Programme</w:t>
      </w:r>
    </w:p>
    <w:p w14:paraId="31F6E3B8" w14:textId="77777777" w:rsidR="00947883" w:rsidRPr="00D57AB6" w:rsidRDefault="00947883" w:rsidP="007E705C">
      <w:pPr>
        <w:spacing w:after="0" w:line="276" w:lineRule="auto"/>
        <w:rPr>
          <w:rFonts w:ascii="Comic Sans MS" w:hAnsi="Comic Sans MS"/>
          <w:b/>
        </w:rPr>
      </w:pPr>
    </w:p>
    <w:p w14:paraId="678AD2E6" w14:textId="77777777" w:rsidR="004B4ACD" w:rsidRPr="00D57AB6" w:rsidRDefault="004B4ACD" w:rsidP="007E705C">
      <w:pPr>
        <w:spacing w:after="0" w:line="276" w:lineRule="auto"/>
        <w:rPr>
          <w:rFonts w:ascii="Comic Sans MS" w:hAnsi="Comic Sans MS"/>
          <w:b/>
        </w:rPr>
      </w:pPr>
      <w:r w:rsidRPr="00D57AB6">
        <w:rPr>
          <w:rFonts w:ascii="Comic Sans MS" w:hAnsi="Comic Sans MS"/>
          <w:b/>
        </w:rPr>
        <w:t xml:space="preserve">Philosophy </w:t>
      </w:r>
    </w:p>
    <w:p w14:paraId="3D3CE493" w14:textId="20E54673" w:rsidR="00E51F22" w:rsidRDefault="00E51F22" w:rsidP="007E705C">
      <w:pPr>
        <w:spacing w:after="0" w:line="276" w:lineRule="auto"/>
        <w:rPr>
          <w:rFonts w:ascii="Comic Sans MS" w:hAnsi="Comic Sans MS"/>
        </w:rPr>
      </w:pPr>
      <w:r>
        <w:rPr>
          <w:rFonts w:ascii="Comic Sans MS" w:hAnsi="Comic Sans MS"/>
        </w:rPr>
        <w:t xml:space="preserve">Careers </w:t>
      </w:r>
      <w:r w:rsidR="00174370">
        <w:rPr>
          <w:rFonts w:ascii="Comic Sans MS" w:hAnsi="Comic Sans MS"/>
        </w:rPr>
        <w:t>learning is an extremely valuable part of the Oak Field Curriculum</w:t>
      </w:r>
      <w:r w:rsidR="007016AC">
        <w:rPr>
          <w:rFonts w:ascii="Comic Sans MS" w:hAnsi="Comic Sans MS"/>
        </w:rPr>
        <w:t xml:space="preserve"> </w:t>
      </w:r>
      <w:r w:rsidR="00174370">
        <w:rPr>
          <w:rFonts w:ascii="Comic Sans MS" w:hAnsi="Comic Sans MS"/>
        </w:rPr>
        <w:t xml:space="preserve">; the school also recognises that the </w:t>
      </w:r>
      <w:r w:rsidR="001A60C9">
        <w:rPr>
          <w:rFonts w:ascii="Comic Sans MS" w:hAnsi="Comic Sans MS"/>
        </w:rPr>
        <w:t xml:space="preserve">word Career can be </w:t>
      </w:r>
      <w:r w:rsidR="00926707">
        <w:rPr>
          <w:rFonts w:ascii="Comic Sans MS" w:hAnsi="Comic Sans MS"/>
        </w:rPr>
        <w:t>a exclusive</w:t>
      </w:r>
      <w:r w:rsidR="001A60C9">
        <w:rPr>
          <w:rFonts w:ascii="Comic Sans MS" w:hAnsi="Comic Sans MS"/>
        </w:rPr>
        <w:t xml:space="preserve"> for those young people </w:t>
      </w:r>
      <w:r w:rsidR="003319A0">
        <w:rPr>
          <w:rFonts w:ascii="Comic Sans MS" w:hAnsi="Comic Sans MS"/>
        </w:rPr>
        <w:t>(</w:t>
      </w:r>
      <w:r w:rsidR="001A60C9">
        <w:rPr>
          <w:rFonts w:ascii="Comic Sans MS" w:hAnsi="Comic Sans MS"/>
        </w:rPr>
        <w:t xml:space="preserve">and </w:t>
      </w:r>
      <w:r w:rsidR="003319A0">
        <w:rPr>
          <w:rFonts w:ascii="Comic Sans MS" w:hAnsi="Comic Sans MS"/>
        </w:rPr>
        <w:t xml:space="preserve">their </w:t>
      </w:r>
      <w:r w:rsidR="001A60C9">
        <w:rPr>
          <w:rFonts w:ascii="Comic Sans MS" w:hAnsi="Comic Sans MS"/>
        </w:rPr>
        <w:t>families</w:t>
      </w:r>
      <w:r w:rsidR="003319A0">
        <w:rPr>
          <w:rFonts w:ascii="Comic Sans MS" w:hAnsi="Comic Sans MS"/>
        </w:rPr>
        <w:t>)</w:t>
      </w:r>
      <w:r w:rsidR="001A60C9">
        <w:rPr>
          <w:rFonts w:ascii="Comic Sans MS" w:hAnsi="Comic Sans MS"/>
        </w:rPr>
        <w:t xml:space="preserve"> that </w:t>
      </w:r>
      <w:r w:rsidR="00AA33CC">
        <w:rPr>
          <w:rFonts w:ascii="Comic Sans MS" w:hAnsi="Comic Sans MS"/>
        </w:rPr>
        <w:t xml:space="preserve">are </w:t>
      </w:r>
      <w:r w:rsidR="003319A0">
        <w:rPr>
          <w:rFonts w:ascii="Comic Sans MS" w:hAnsi="Comic Sans MS"/>
        </w:rPr>
        <w:t>working towards being</w:t>
      </w:r>
      <w:r w:rsidR="007016AC">
        <w:rPr>
          <w:rFonts w:ascii="Comic Sans MS" w:hAnsi="Comic Sans MS"/>
        </w:rPr>
        <w:t xml:space="preserve"> ready for paid work. </w:t>
      </w:r>
    </w:p>
    <w:p w14:paraId="16CC693F" w14:textId="77777777" w:rsidR="003319A0" w:rsidRDefault="003319A0" w:rsidP="007E705C">
      <w:pPr>
        <w:spacing w:after="0" w:line="276" w:lineRule="auto"/>
        <w:rPr>
          <w:rFonts w:ascii="Comic Sans MS" w:hAnsi="Comic Sans MS"/>
        </w:rPr>
      </w:pPr>
    </w:p>
    <w:p w14:paraId="53C99F37" w14:textId="5E246E95" w:rsidR="00947883" w:rsidRPr="00D57AB6" w:rsidRDefault="004B4ACD" w:rsidP="007E705C">
      <w:pPr>
        <w:spacing w:after="0" w:line="276" w:lineRule="auto"/>
        <w:rPr>
          <w:rFonts w:ascii="Comic Sans MS" w:hAnsi="Comic Sans MS"/>
        </w:rPr>
      </w:pPr>
      <w:r w:rsidRPr="00D57AB6">
        <w:rPr>
          <w:rFonts w:ascii="Comic Sans MS" w:hAnsi="Comic Sans MS"/>
        </w:rPr>
        <w:t xml:space="preserve">All staff Oak Field School play their part in ensuring that people with learning disabilities </w:t>
      </w:r>
      <w:r w:rsidR="003319A0">
        <w:rPr>
          <w:rFonts w:ascii="Comic Sans MS" w:hAnsi="Comic Sans MS"/>
        </w:rPr>
        <w:t>do their best</w:t>
      </w:r>
      <w:r w:rsidRPr="00D57AB6">
        <w:rPr>
          <w:rFonts w:ascii="Comic Sans MS" w:hAnsi="Comic Sans MS"/>
        </w:rPr>
        <w:t xml:space="preserve"> to </w:t>
      </w:r>
      <w:r w:rsidR="00535B64" w:rsidRPr="00D57AB6">
        <w:rPr>
          <w:rFonts w:ascii="Comic Sans MS" w:hAnsi="Comic Sans MS"/>
        </w:rPr>
        <w:t>contribute their skills in the community</w:t>
      </w:r>
      <w:r w:rsidR="00E0269C">
        <w:rPr>
          <w:rFonts w:ascii="Comic Sans MS" w:hAnsi="Comic Sans MS"/>
        </w:rPr>
        <w:t xml:space="preserve"> and in some cases </w:t>
      </w:r>
      <w:r w:rsidR="00E0269C" w:rsidRPr="00D57AB6">
        <w:rPr>
          <w:rFonts w:ascii="Comic Sans MS" w:hAnsi="Comic Sans MS"/>
        </w:rPr>
        <w:t>work</w:t>
      </w:r>
      <w:r w:rsidR="00E0269C">
        <w:rPr>
          <w:rFonts w:ascii="Comic Sans MS" w:hAnsi="Comic Sans MS"/>
        </w:rPr>
        <w:t xml:space="preserve"> and</w:t>
      </w:r>
      <w:r w:rsidR="00E0269C" w:rsidRPr="00D57AB6">
        <w:rPr>
          <w:rFonts w:ascii="Comic Sans MS" w:hAnsi="Comic Sans MS"/>
        </w:rPr>
        <w:t xml:space="preserve"> earn</w:t>
      </w:r>
      <w:r w:rsidRPr="00D57AB6">
        <w:rPr>
          <w:rFonts w:ascii="Comic Sans MS" w:hAnsi="Comic Sans MS"/>
        </w:rPr>
        <w:t xml:space="preserve">. All pupils are considered capable of making a valuable contribution regardless of their disability. Oak Field School strives to lead the way in </w:t>
      </w:r>
      <w:r w:rsidR="00535B64" w:rsidRPr="00D57AB6">
        <w:rPr>
          <w:rFonts w:ascii="Comic Sans MS" w:hAnsi="Comic Sans MS"/>
        </w:rPr>
        <w:t xml:space="preserve">helping </w:t>
      </w:r>
      <w:r w:rsidRPr="00D57AB6">
        <w:rPr>
          <w:rFonts w:ascii="Comic Sans MS" w:hAnsi="Comic Sans MS"/>
        </w:rPr>
        <w:t xml:space="preserve">people with learning disabilities </w:t>
      </w:r>
      <w:r w:rsidR="00535B64" w:rsidRPr="00D57AB6">
        <w:rPr>
          <w:rFonts w:ascii="Comic Sans MS" w:hAnsi="Comic Sans MS"/>
        </w:rPr>
        <w:t>show they have an</w:t>
      </w:r>
      <w:r w:rsidRPr="00D57AB6">
        <w:rPr>
          <w:rFonts w:ascii="Comic Sans MS" w:hAnsi="Comic Sans MS"/>
        </w:rPr>
        <w:t xml:space="preserve"> important </w:t>
      </w:r>
      <w:r w:rsidR="00535B64" w:rsidRPr="00D57AB6">
        <w:rPr>
          <w:rFonts w:ascii="Comic Sans MS" w:hAnsi="Comic Sans MS"/>
        </w:rPr>
        <w:t>role to fulfil</w:t>
      </w:r>
      <w:r w:rsidRPr="00D57AB6">
        <w:rPr>
          <w:rFonts w:ascii="Comic Sans MS" w:hAnsi="Comic Sans MS"/>
        </w:rPr>
        <w:t xml:space="preserve"> in society</w:t>
      </w:r>
      <w:r w:rsidR="005F4DA4">
        <w:rPr>
          <w:rFonts w:ascii="Comic Sans MS" w:hAnsi="Comic Sans MS"/>
        </w:rPr>
        <w:t>,</w:t>
      </w:r>
      <w:r w:rsidRPr="00D57AB6">
        <w:rPr>
          <w:rFonts w:ascii="Comic Sans MS" w:hAnsi="Comic Sans MS"/>
        </w:rPr>
        <w:t xml:space="preserve"> and the workplace. </w:t>
      </w:r>
      <w:r w:rsidR="00947883" w:rsidRPr="00D57AB6">
        <w:rPr>
          <w:rFonts w:ascii="Comic Sans MS" w:hAnsi="Comic Sans MS"/>
        </w:rPr>
        <w:br/>
      </w:r>
    </w:p>
    <w:p w14:paraId="78EDDCC4" w14:textId="2BDC66A3" w:rsidR="00E93D8A" w:rsidRPr="00D57AB6" w:rsidRDefault="6E93279E" w:rsidP="6E93279E">
      <w:pPr>
        <w:spacing w:after="0" w:line="276" w:lineRule="auto"/>
        <w:rPr>
          <w:rFonts w:ascii="Comic Sans MS" w:hAnsi="Comic Sans MS"/>
        </w:rPr>
      </w:pPr>
      <w:r w:rsidRPr="6E93279E">
        <w:rPr>
          <w:rFonts w:ascii="Comic Sans MS" w:hAnsi="Comic Sans MS"/>
        </w:rPr>
        <w:t xml:space="preserve">Intentions similar to the local D2N2 Employability Framework will permeate learning and teaching and the work placements provided. The school aims to achieve and build upon the standards of the Gatsby Benchmarks. Pupil views will be sought and respected, and all pupils, staff, parents and other views will be given full consideration in issues of inclusive practice. Team working between other professionals, campus partners and volunteer groups will ensure that pupils will receive enhanced education. </w:t>
      </w:r>
    </w:p>
    <w:p w14:paraId="583B3899" w14:textId="77777777" w:rsidR="00E93D8A" w:rsidRPr="00D57AB6" w:rsidRDefault="00E93D8A" w:rsidP="007E705C">
      <w:pPr>
        <w:spacing w:after="0" w:line="276" w:lineRule="auto"/>
        <w:rPr>
          <w:rFonts w:ascii="Comic Sans MS" w:hAnsi="Comic Sans MS"/>
        </w:rPr>
      </w:pPr>
    </w:p>
    <w:p w14:paraId="72F726E9" w14:textId="09869FF3" w:rsidR="00947883" w:rsidRPr="00D57AB6" w:rsidRDefault="00F80EA4" w:rsidP="007E705C">
      <w:pPr>
        <w:spacing w:after="0" w:line="276" w:lineRule="auto"/>
        <w:rPr>
          <w:rFonts w:ascii="Comic Sans MS" w:hAnsi="Comic Sans MS"/>
          <w:b/>
        </w:rPr>
      </w:pPr>
      <w:r>
        <w:rPr>
          <w:rFonts w:ascii="Comic Sans MS" w:hAnsi="Comic Sans MS"/>
          <w:b/>
        </w:rPr>
        <w:t>Intent</w:t>
      </w:r>
    </w:p>
    <w:p w14:paraId="0E9CB6FA" w14:textId="2039A1E8" w:rsidR="00E93D8A" w:rsidRPr="008F66E9" w:rsidRDefault="008F66E9" w:rsidP="007E705C">
      <w:pPr>
        <w:spacing w:after="0" w:line="276" w:lineRule="auto"/>
        <w:rPr>
          <w:rFonts w:ascii="Comic Sans MS" w:hAnsi="Comic Sans MS"/>
          <w:bCs/>
        </w:rPr>
      </w:pPr>
      <w:r w:rsidRPr="008F66E9">
        <w:rPr>
          <w:rFonts w:ascii="Comic Sans MS" w:hAnsi="Comic Sans MS"/>
          <w:bCs/>
        </w:rPr>
        <w:t>The Thinking Ahead (including Careers) Programme</w:t>
      </w:r>
      <w:r w:rsidR="004B4ACD" w:rsidRPr="008F66E9">
        <w:rPr>
          <w:rFonts w:ascii="Comic Sans MS" w:hAnsi="Comic Sans MS"/>
          <w:bCs/>
        </w:rPr>
        <w:t xml:space="preserve"> at Oak Field School aims to</w:t>
      </w:r>
      <w:r w:rsidR="00947883" w:rsidRPr="008F66E9">
        <w:rPr>
          <w:rFonts w:ascii="Comic Sans MS" w:hAnsi="Comic Sans MS"/>
          <w:bCs/>
        </w:rPr>
        <w:t>:</w:t>
      </w:r>
    </w:p>
    <w:p w14:paraId="2D2451E3" w14:textId="30A94AF0" w:rsidR="00E93D8A" w:rsidRPr="0069443D" w:rsidRDefault="004B4ACD" w:rsidP="0069443D">
      <w:pPr>
        <w:pStyle w:val="ListParagraph"/>
        <w:numPr>
          <w:ilvl w:val="0"/>
          <w:numId w:val="11"/>
        </w:numPr>
        <w:spacing w:after="0" w:line="276" w:lineRule="auto"/>
        <w:rPr>
          <w:rFonts w:ascii="Comic Sans MS" w:hAnsi="Comic Sans MS"/>
        </w:rPr>
      </w:pPr>
      <w:r w:rsidRPr="0069443D">
        <w:rPr>
          <w:rFonts w:ascii="Comic Sans MS" w:hAnsi="Comic Sans MS"/>
        </w:rPr>
        <w:t>Provide a focus for, and underpin the development of</w:t>
      </w:r>
      <w:r w:rsidR="00947883" w:rsidRPr="0069443D">
        <w:rPr>
          <w:rFonts w:ascii="Comic Sans MS" w:hAnsi="Comic Sans MS"/>
        </w:rPr>
        <w:t xml:space="preserve"> essential skills</w:t>
      </w:r>
      <w:r w:rsidRPr="0069443D">
        <w:rPr>
          <w:rFonts w:ascii="Comic Sans MS" w:hAnsi="Comic Sans MS"/>
        </w:rPr>
        <w:t>, especially</w:t>
      </w:r>
      <w:r w:rsidR="00947883" w:rsidRPr="0069443D">
        <w:rPr>
          <w:rFonts w:ascii="Comic Sans MS" w:hAnsi="Comic Sans MS"/>
        </w:rPr>
        <w:t xml:space="preserve"> in</w:t>
      </w:r>
      <w:r w:rsidRPr="0069443D">
        <w:rPr>
          <w:rFonts w:ascii="Comic Sans MS" w:hAnsi="Comic Sans MS"/>
        </w:rPr>
        <w:t xml:space="preserve"> Communication, Numeracy, Personal Skills, and Practical Work Skills (including fine motor skills where appropriate) </w:t>
      </w:r>
    </w:p>
    <w:p w14:paraId="65664CBA" w14:textId="7765801D" w:rsidR="00E93D8A" w:rsidRDefault="6E93279E" w:rsidP="6E93279E">
      <w:pPr>
        <w:pStyle w:val="ListParagraph"/>
        <w:numPr>
          <w:ilvl w:val="0"/>
          <w:numId w:val="11"/>
        </w:numPr>
        <w:spacing w:after="0" w:line="276" w:lineRule="auto"/>
        <w:rPr>
          <w:rFonts w:ascii="Comic Sans MS" w:hAnsi="Comic Sans MS"/>
        </w:rPr>
      </w:pPr>
      <w:r w:rsidRPr="6E93279E">
        <w:rPr>
          <w:rFonts w:ascii="Comic Sans MS" w:hAnsi="Comic Sans MS"/>
        </w:rPr>
        <w:t xml:space="preserve">Increase pupil awareness of their individual strengths and </w:t>
      </w:r>
      <w:r w:rsidR="00E145D3">
        <w:rPr>
          <w:rFonts w:ascii="Comic Sans MS" w:hAnsi="Comic Sans MS"/>
        </w:rPr>
        <w:t>development</w:t>
      </w:r>
      <w:r w:rsidRPr="6E93279E">
        <w:rPr>
          <w:rFonts w:ascii="Comic Sans MS" w:hAnsi="Comic Sans MS"/>
        </w:rPr>
        <w:t xml:space="preserve"> areas</w:t>
      </w:r>
      <w:r w:rsidR="00B634DB">
        <w:rPr>
          <w:rFonts w:ascii="Comic Sans MS" w:hAnsi="Comic Sans MS"/>
        </w:rPr>
        <w:t>,</w:t>
      </w:r>
      <w:r w:rsidRPr="6E93279E">
        <w:rPr>
          <w:rFonts w:ascii="Comic Sans MS" w:hAnsi="Comic Sans MS"/>
        </w:rPr>
        <w:t xml:space="preserve"> and promote choice-making. </w:t>
      </w:r>
    </w:p>
    <w:p w14:paraId="4C68433E" w14:textId="089D42B7" w:rsidR="00FB71C1" w:rsidRPr="0069443D" w:rsidRDefault="00FB71C1" w:rsidP="6E93279E">
      <w:pPr>
        <w:pStyle w:val="ListParagraph"/>
        <w:numPr>
          <w:ilvl w:val="0"/>
          <w:numId w:val="11"/>
        </w:numPr>
        <w:spacing w:after="0" w:line="276" w:lineRule="auto"/>
        <w:rPr>
          <w:rFonts w:ascii="Comic Sans MS" w:hAnsi="Comic Sans MS"/>
        </w:rPr>
      </w:pPr>
      <w:r>
        <w:rPr>
          <w:rFonts w:ascii="Comic Sans MS" w:hAnsi="Comic Sans MS"/>
        </w:rPr>
        <w:t xml:space="preserve">Enable </w:t>
      </w:r>
      <w:r w:rsidR="001917E4">
        <w:rPr>
          <w:rFonts w:ascii="Comic Sans MS" w:hAnsi="Comic Sans MS"/>
        </w:rPr>
        <w:t xml:space="preserve">pupil and family </w:t>
      </w:r>
      <w:r>
        <w:rPr>
          <w:rFonts w:ascii="Comic Sans MS" w:hAnsi="Comic Sans MS"/>
        </w:rPr>
        <w:t xml:space="preserve">access to impartial </w:t>
      </w:r>
      <w:r w:rsidR="0054560B">
        <w:rPr>
          <w:rFonts w:ascii="Comic Sans MS" w:hAnsi="Comic Sans MS"/>
        </w:rPr>
        <w:t>information about options for future choices, e.g. after leaving</w:t>
      </w:r>
      <w:r w:rsidR="001917E4">
        <w:rPr>
          <w:rFonts w:ascii="Comic Sans MS" w:hAnsi="Comic Sans MS"/>
        </w:rPr>
        <w:t xml:space="preserve"> or </w:t>
      </w:r>
      <w:r w:rsidR="004A3BDB">
        <w:rPr>
          <w:rFonts w:ascii="Comic Sans MS" w:hAnsi="Comic Sans MS"/>
        </w:rPr>
        <w:t>learning options within school.</w:t>
      </w:r>
      <w:r w:rsidR="007031E3">
        <w:rPr>
          <w:rFonts w:ascii="Comic Sans MS" w:hAnsi="Comic Sans MS"/>
        </w:rPr>
        <w:t xml:space="preserve"> E</w:t>
      </w:r>
      <w:r w:rsidR="007031E3" w:rsidRPr="0161C982">
        <w:rPr>
          <w:rFonts w:ascii="Comic Sans MS" w:hAnsi="Comic Sans MS"/>
        </w:rPr>
        <w:t xml:space="preserve">nable </w:t>
      </w:r>
      <w:r w:rsidR="007031E3">
        <w:rPr>
          <w:rFonts w:ascii="Comic Sans MS" w:hAnsi="Comic Sans MS"/>
        </w:rPr>
        <w:t>pupils</w:t>
      </w:r>
      <w:r w:rsidR="007031E3" w:rsidRPr="0161C982">
        <w:rPr>
          <w:rFonts w:ascii="Comic Sans MS" w:hAnsi="Comic Sans MS"/>
        </w:rPr>
        <w:t xml:space="preserve"> </w:t>
      </w:r>
      <w:r w:rsidR="003C54F6">
        <w:rPr>
          <w:rFonts w:ascii="Comic Sans MS" w:hAnsi="Comic Sans MS"/>
        </w:rPr>
        <w:t>(</w:t>
      </w:r>
      <w:r w:rsidR="007031E3" w:rsidRPr="0161C982">
        <w:rPr>
          <w:rFonts w:ascii="Comic Sans MS" w:hAnsi="Comic Sans MS"/>
        </w:rPr>
        <w:t xml:space="preserve">and their </w:t>
      </w:r>
      <w:r w:rsidR="003C54F6">
        <w:rPr>
          <w:rFonts w:ascii="Comic Sans MS" w:hAnsi="Comic Sans MS"/>
        </w:rPr>
        <w:t>family)</w:t>
      </w:r>
      <w:r w:rsidR="007031E3" w:rsidRPr="0161C982">
        <w:rPr>
          <w:rFonts w:ascii="Comic Sans MS" w:hAnsi="Comic Sans MS"/>
        </w:rPr>
        <w:t xml:space="preserve"> to make informed choices of adult settings/activities/work which reflect their strengths, enthusiasms, aspirations and needs.</w:t>
      </w:r>
    </w:p>
    <w:p w14:paraId="209A5E8E" w14:textId="2A016789" w:rsidR="00E93D8A" w:rsidRPr="0069443D" w:rsidRDefault="0161C982" w:rsidP="0161C982">
      <w:pPr>
        <w:pStyle w:val="ListParagraph"/>
        <w:numPr>
          <w:ilvl w:val="0"/>
          <w:numId w:val="11"/>
        </w:numPr>
        <w:spacing w:after="0" w:line="276" w:lineRule="auto"/>
        <w:rPr>
          <w:rFonts w:ascii="Comic Sans MS" w:hAnsi="Comic Sans MS"/>
        </w:rPr>
      </w:pPr>
      <w:r w:rsidRPr="006B5F24">
        <w:rPr>
          <w:rFonts w:ascii="Comic Sans MS" w:hAnsi="Comic Sans MS"/>
        </w:rPr>
        <w:t>Provide external</w:t>
      </w:r>
      <w:r w:rsidRPr="0161C982">
        <w:rPr>
          <w:rFonts w:ascii="Comic Sans MS" w:hAnsi="Comic Sans MS"/>
        </w:rPr>
        <w:t xml:space="preserve"> work placements and awareness activities where possible for pupils, especially within the 6</w:t>
      </w:r>
      <w:r w:rsidRPr="0161C982">
        <w:rPr>
          <w:rFonts w:ascii="Comic Sans MS" w:hAnsi="Comic Sans MS"/>
          <w:vertAlign w:val="superscript"/>
        </w:rPr>
        <w:t>th</w:t>
      </w:r>
      <w:r w:rsidRPr="0161C982">
        <w:rPr>
          <w:rFonts w:ascii="Comic Sans MS" w:hAnsi="Comic Sans MS"/>
        </w:rPr>
        <w:t xml:space="preserve"> Form. </w:t>
      </w:r>
    </w:p>
    <w:p w14:paraId="5D2A1F0A" w14:textId="540B6B4E" w:rsidR="00E93D8A" w:rsidRPr="0069443D" w:rsidRDefault="004B4ACD" w:rsidP="0069443D">
      <w:pPr>
        <w:pStyle w:val="ListParagraph"/>
        <w:numPr>
          <w:ilvl w:val="0"/>
          <w:numId w:val="11"/>
        </w:numPr>
        <w:spacing w:after="0" w:line="276" w:lineRule="auto"/>
        <w:rPr>
          <w:rFonts w:ascii="Comic Sans MS" w:hAnsi="Comic Sans MS"/>
        </w:rPr>
      </w:pPr>
      <w:r w:rsidRPr="0069443D">
        <w:rPr>
          <w:rFonts w:ascii="Comic Sans MS" w:hAnsi="Comic Sans MS"/>
        </w:rPr>
        <w:t>Increase pupil awareness of wor</w:t>
      </w:r>
      <w:r w:rsidR="00FC5E32" w:rsidRPr="0069443D">
        <w:rPr>
          <w:rFonts w:ascii="Comic Sans MS" w:hAnsi="Comic Sans MS"/>
        </w:rPr>
        <w:t>k</w:t>
      </w:r>
      <w:r w:rsidRPr="0069443D">
        <w:rPr>
          <w:rFonts w:ascii="Comic Sans MS" w:hAnsi="Comic Sans MS"/>
        </w:rPr>
        <w:t>,</w:t>
      </w:r>
      <w:r w:rsidR="00FC5E32" w:rsidRPr="0069443D">
        <w:rPr>
          <w:rFonts w:ascii="Comic Sans MS" w:hAnsi="Comic Sans MS"/>
        </w:rPr>
        <w:t xml:space="preserve"> employment and </w:t>
      </w:r>
      <w:r w:rsidR="0025782A" w:rsidRPr="0069443D">
        <w:rPr>
          <w:rFonts w:ascii="Comic Sans MS" w:hAnsi="Comic Sans MS"/>
        </w:rPr>
        <w:t>using</w:t>
      </w:r>
      <w:r w:rsidRPr="0069443D">
        <w:rPr>
          <w:rFonts w:ascii="Comic Sans MS" w:hAnsi="Comic Sans MS"/>
        </w:rPr>
        <w:t xml:space="preserve"> first-hand experience of this through work observation, simulation, shadowing and experience</w:t>
      </w:r>
      <w:r w:rsidR="00FC5E32" w:rsidRPr="0069443D">
        <w:rPr>
          <w:rFonts w:ascii="Comic Sans MS" w:hAnsi="Comic Sans MS"/>
        </w:rPr>
        <w:t>.</w:t>
      </w:r>
    </w:p>
    <w:p w14:paraId="33F597FA" w14:textId="5C4D53F3" w:rsidR="00E93D8A" w:rsidRPr="0069443D" w:rsidRDefault="004B4ACD" w:rsidP="0069443D">
      <w:pPr>
        <w:pStyle w:val="ListParagraph"/>
        <w:numPr>
          <w:ilvl w:val="0"/>
          <w:numId w:val="11"/>
        </w:numPr>
        <w:spacing w:after="0" w:line="276" w:lineRule="auto"/>
        <w:rPr>
          <w:rFonts w:ascii="Comic Sans MS" w:hAnsi="Comic Sans MS"/>
        </w:rPr>
      </w:pPr>
      <w:r w:rsidRPr="0069443D">
        <w:rPr>
          <w:rFonts w:ascii="Comic Sans MS" w:hAnsi="Comic Sans MS"/>
        </w:rPr>
        <w:t>Provide pupils with a range of opportunities to make a positive contribution to the school and wider community</w:t>
      </w:r>
      <w:r w:rsidR="00FC5E32" w:rsidRPr="0069443D">
        <w:rPr>
          <w:rFonts w:ascii="Comic Sans MS" w:hAnsi="Comic Sans MS"/>
        </w:rPr>
        <w:t>. This</w:t>
      </w:r>
      <w:r w:rsidRPr="0069443D">
        <w:rPr>
          <w:rFonts w:ascii="Comic Sans MS" w:hAnsi="Comic Sans MS"/>
        </w:rPr>
        <w:t xml:space="preserve"> </w:t>
      </w:r>
      <w:r w:rsidR="003C54F6">
        <w:rPr>
          <w:rFonts w:ascii="Comic Sans MS" w:hAnsi="Comic Sans MS"/>
        </w:rPr>
        <w:t>may include</w:t>
      </w:r>
      <w:r w:rsidRPr="0069443D">
        <w:rPr>
          <w:rFonts w:ascii="Comic Sans MS" w:hAnsi="Comic Sans MS"/>
        </w:rPr>
        <w:t xml:space="preserve"> voluntary or paid work where possible</w:t>
      </w:r>
      <w:r w:rsidR="00FC5E32" w:rsidRPr="0069443D">
        <w:rPr>
          <w:rFonts w:ascii="Comic Sans MS" w:hAnsi="Comic Sans MS"/>
        </w:rPr>
        <w:t xml:space="preserve"> for students leaving school.</w:t>
      </w:r>
    </w:p>
    <w:p w14:paraId="38F7EB70" w14:textId="56609862" w:rsidR="00E93D8A" w:rsidRPr="0069443D" w:rsidRDefault="004B4ACD" w:rsidP="0069443D">
      <w:pPr>
        <w:pStyle w:val="ListParagraph"/>
        <w:numPr>
          <w:ilvl w:val="0"/>
          <w:numId w:val="11"/>
        </w:numPr>
        <w:spacing w:after="0" w:line="276" w:lineRule="auto"/>
        <w:rPr>
          <w:rFonts w:ascii="Comic Sans MS" w:hAnsi="Comic Sans MS"/>
        </w:rPr>
      </w:pPr>
      <w:r w:rsidRPr="0069443D">
        <w:rPr>
          <w:rFonts w:ascii="Comic Sans MS" w:hAnsi="Comic Sans MS"/>
        </w:rPr>
        <w:t xml:space="preserve">Provide the pupils with positive internal and external recognition of achievement and attainment in this area. </w:t>
      </w:r>
    </w:p>
    <w:p w14:paraId="1A1005E0" w14:textId="703CB8FB" w:rsidR="00E93D8A" w:rsidRDefault="00E93D8A" w:rsidP="007E705C">
      <w:pPr>
        <w:spacing w:after="0" w:line="276" w:lineRule="auto"/>
        <w:rPr>
          <w:rFonts w:ascii="Comic Sans MS" w:hAnsi="Comic Sans MS"/>
        </w:rPr>
      </w:pPr>
    </w:p>
    <w:p w14:paraId="64915FA8" w14:textId="380F8E38" w:rsidR="003E1C50" w:rsidRDefault="003E1C50" w:rsidP="007E705C">
      <w:pPr>
        <w:spacing w:after="0" w:line="276" w:lineRule="auto"/>
        <w:rPr>
          <w:rFonts w:ascii="Comic Sans MS" w:hAnsi="Comic Sans MS"/>
        </w:rPr>
      </w:pPr>
    </w:p>
    <w:p w14:paraId="47CFBA2F" w14:textId="07266DA0" w:rsidR="003E1C50" w:rsidRDefault="003E1C50" w:rsidP="007E705C">
      <w:pPr>
        <w:spacing w:after="0" w:line="276" w:lineRule="auto"/>
        <w:rPr>
          <w:rFonts w:ascii="Comic Sans MS" w:hAnsi="Comic Sans MS"/>
        </w:rPr>
      </w:pPr>
    </w:p>
    <w:p w14:paraId="684850B7" w14:textId="77777777" w:rsidR="003E1C50" w:rsidRPr="00D57AB6" w:rsidRDefault="003E1C50" w:rsidP="007E705C">
      <w:pPr>
        <w:spacing w:after="0" w:line="276" w:lineRule="auto"/>
        <w:rPr>
          <w:rFonts w:ascii="Comic Sans MS" w:hAnsi="Comic Sans MS"/>
        </w:rPr>
      </w:pPr>
    </w:p>
    <w:p w14:paraId="73BE2236" w14:textId="2265D4C0" w:rsidR="00E93D8A" w:rsidRPr="00D57AB6" w:rsidRDefault="00F80EA4" w:rsidP="007E705C">
      <w:pPr>
        <w:spacing w:after="0" w:line="276" w:lineRule="auto"/>
        <w:rPr>
          <w:rFonts w:ascii="Comic Sans MS" w:hAnsi="Comic Sans MS"/>
          <w:b/>
        </w:rPr>
      </w:pPr>
      <w:r>
        <w:rPr>
          <w:rFonts w:ascii="Comic Sans MS" w:hAnsi="Comic Sans MS"/>
          <w:b/>
        </w:rPr>
        <w:lastRenderedPageBreak/>
        <w:t xml:space="preserve">Implementation - </w:t>
      </w:r>
      <w:r w:rsidR="004B4ACD" w:rsidRPr="00D57AB6">
        <w:rPr>
          <w:rFonts w:ascii="Comic Sans MS" w:hAnsi="Comic Sans MS"/>
          <w:b/>
        </w:rPr>
        <w:t>Strategies for putting policy into practice</w:t>
      </w:r>
    </w:p>
    <w:p w14:paraId="2A2A1D7A" w14:textId="75230087" w:rsidR="00F06BD6" w:rsidRPr="00D57AB6" w:rsidRDefault="0161C982" w:rsidP="0161C982">
      <w:pPr>
        <w:pStyle w:val="ListParagraph"/>
        <w:numPr>
          <w:ilvl w:val="0"/>
          <w:numId w:val="6"/>
        </w:numPr>
        <w:autoSpaceDE w:val="0"/>
        <w:autoSpaceDN w:val="0"/>
        <w:adjustRightInd w:val="0"/>
        <w:spacing w:after="0" w:line="276" w:lineRule="auto"/>
        <w:rPr>
          <w:rFonts w:ascii="Comic Sans MS" w:hAnsi="Comic Sans MS" w:cs="Arial"/>
        </w:rPr>
      </w:pPr>
      <w:r w:rsidRPr="0161C982">
        <w:rPr>
          <w:rFonts w:ascii="Comic Sans MS" w:hAnsi="Comic Sans MS" w:cs="Arial"/>
        </w:rPr>
        <w:t>Action planning and recording achievements as part of EHCP review meetings and accreditation recording.</w:t>
      </w:r>
    </w:p>
    <w:p w14:paraId="2CB99A4D" w14:textId="1E516478" w:rsidR="00F06BD6" w:rsidRPr="003E1C50" w:rsidRDefault="003E1C50" w:rsidP="003E1C50">
      <w:pPr>
        <w:pStyle w:val="ListParagraph"/>
        <w:numPr>
          <w:ilvl w:val="0"/>
          <w:numId w:val="6"/>
        </w:numPr>
        <w:autoSpaceDE w:val="0"/>
        <w:autoSpaceDN w:val="0"/>
        <w:adjustRightInd w:val="0"/>
        <w:spacing w:after="0" w:line="276" w:lineRule="auto"/>
        <w:rPr>
          <w:rFonts w:ascii="Comic Sans MS" w:hAnsi="Comic Sans MS" w:cs="Arial"/>
        </w:rPr>
      </w:pPr>
      <w:r w:rsidRPr="0161C982">
        <w:rPr>
          <w:rFonts w:ascii="Comic Sans MS" w:hAnsi="Comic Sans MS" w:cs="Arial"/>
        </w:rPr>
        <w:t>Internal or external work experience</w:t>
      </w:r>
      <w:r>
        <w:rPr>
          <w:rFonts w:ascii="Comic Sans MS" w:hAnsi="Comic Sans MS" w:cs="Arial"/>
        </w:rPr>
        <w:t xml:space="preserve">, </w:t>
      </w:r>
      <w:r w:rsidR="00BB528A">
        <w:rPr>
          <w:rFonts w:ascii="Comic Sans MS" w:hAnsi="Comic Sans MS" w:cs="Arial"/>
        </w:rPr>
        <w:t xml:space="preserve">which might include </w:t>
      </w:r>
      <w:r>
        <w:rPr>
          <w:rFonts w:ascii="Comic Sans MS" w:hAnsi="Comic Sans MS" w:cs="Arial"/>
        </w:rPr>
        <w:t>e</w:t>
      </w:r>
      <w:r w:rsidR="0161C982" w:rsidRPr="003E1C50">
        <w:rPr>
          <w:rFonts w:ascii="Comic Sans MS" w:hAnsi="Comic Sans MS" w:cs="Arial"/>
        </w:rPr>
        <w:t>xtended work placements and volunteering  out of school.</w:t>
      </w:r>
    </w:p>
    <w:p w14:paraId="1BAD23AB" w14:textId="22667937" w:rsidR="00F06BD6" w:rsidRPr="00D57AB6" w:rsidRDefault="0161C982" w:rsidP="0161C982">
      <w:pPr>
        <w:pStyle w:val="ListParagraph"/>
        <w:numPr>
          <w:ilvl w:val="0"/>
          <w:numId w:val="6"/>
        </w:numPr>
        <w:autoSpaceDE w:val="0"/>
        <w:autoSpaceDN w:val="0"/>
        <w:adjustRightInd w:val="0"/>
        <w:spacing w:after="0" w:line="276" w:lineRule="auto"/>
        <w:rPr>
          <w:rFonts w:ascii="Comic Sans MS" w:hAnsi="Comic Sans MS" w:cs="Arial"/>
        </w:rPr>
      </w:pPr>
      <w:r w:rsidRPr="0161C982">
        <w:rPr>
          <w:rFonts w:ascii="Comic Sans MS" w:hAnsi="Comic Sans MS" w:cs="Arial"/>
        </w:rPr>
        <w:t>Work simulations or role play.</w:t>
      </w:r>
    </w:p>
    <w:p w14:paraId="5C3E1DC7" w14:textId="11592AD6" w:rsidR="00F06BD6" w:rsidRPr="00D57AB6" w:rsidRDefault="0161C982" w:rsidP="0161C982">
      <w:pPr>
        <w:pStyle w:val="ListParagraph"/>
        <w:numPr>
          <w:ilvl w:val="0"/>
          <w:numId w:val="6"/>
        </w:numPr>
        <w:autoSpaceDE w:val="0"/>
        <w:autoSpaceDN w:val="0"/>
        <w:adjustRightInd w:val="0"/>
        <w:spacing w:after="0" w:line="276" w:lineRule="auto"/>
        <w:rPr>
          <w:rFonts w:ascii="Comic Sans MS" w:hAnsi="Comic Sans MS" w:cs="Arial"/>
        </w:rPr>
      </w:pPr>
      <w:r w:rsidRPr="0161C982">
        <w:rPr>
          <w:rFonts w:ascii="Comic Sans MS" w:hAnsi="Comic Sans MS" w:cs="Arial"/>
        </w:rPr>
        <w:t>Curriculum linked visits.</w:t>
      </w:r>
    </w:p>
    <w:p w14:paraId="56094025" w14:textId="1C434355" w:rsidR="00F06BD6" w:rsidRPr="00D57AB6" w:rsidRDefault="0161C982" w:rsidP="0161C982">
      <w:pPr>
        <w:pStyle w:val="ListParagraph"/>
        <w:numPr>
          <w:ilvl w:val="0"/>
          <w:numId w:val="6"/>
        </w:numPr>
        <w:autoSpaceDE w:val="0"/>
        <w:autoSpaceDN w:val="0"/>
        <w:adjustRightInd w:val="0"/>
        <w:spacing w:after="0" w:line="276" w:lineRule="auto"/>
        <w:rPr>
          <w:rFonts w:ascii="Comic Sans MS" w:hAnsi="Comic Sans MS" w:cs="Arial"/>
        </w:rPr>
      </w:pPr>
      <w:r w:rsidRPr="0161C982">
        <w:rPr>
          <w:rFonts w:ascii="Comic Sans MS" w:hAnsi="Comic Sans MS" w:cs="Arial"/>
        </w:rPr>
        <w:t>Visits to work places.</w:t>
      </w:r>
    </w:p>
    <w:p w14:paraId="3BEEB803" w14:textId="162FD8A4" w:rsidR="00F06BD6" w:rsidRPr="00D57AB6" w:rsidRDefault="0161C982" w:rsidP="0161C982">
      <w:pPr>
        <w:pStyle w:val="ListParagraph"/>
        <w:numPr>
          <w:ilvl w:val="0"/>
          <w:numId w:val="6"/>
        </w:numPr>
        <w:autoSpaceDE w:val="0"/>
        <w:autoSpaceDN w:val="0"/>
        <w:adjustRightInd w:val="0"/>
        <w:spacing w:after="0" w:line="276" w:lineRule="auto"/>
        <w:rPr>
          <w:rFonts w:ascii="Comic Sans MS" w:hAnsi="Comic Sans MS" w:cs="Arial"/>
        </w:rPr>
      </w:pPr>
      <w:r w:rsidRPr="0161C982">
        <w:rPr>
          <w:rFonts w:ascii="Comic Sans MS" w:hAnsi="Comic Sans MS" w:cs="Arial"/>
        </w:rPr>
        <w:t>Problem solving and work skills activities.</w:t>
      </w:r>
    </w:p>
    <w:p w14:paraId="3FB395E0" w14:textId="394FA121" w:rsidR="00F06BD6" w:rsidRPr="00D57AB6" w:rsidRDefault="0161C982" w:rsidP="0161C982">
      <w:pPr>
        <w:pStyle w:val="ListParagraph"/>
        <w:numPr>
          <w:ilvl w:val="0"/>
          <w:numId w:val="6"/>
        </w:numPr>
        <w:autoSpaceDE w:val="0"/>
        <w:autoSpaceDN w:val="0"/>
        <w:adjustRightInd w:val="0"/>
        <w:spacing w:after="0" w:line="276" w:lineRule="auto"/>
        <w:rPr>
          <w:rFonts w:ascii="Comic Sans MS" w:hAnsi="Comic Sans MS" w:cs="Arial"/>
        </w:rPr>
      </w:pPr>
      <w:r w:rsidRPr="0161C982">
        <w:rPr>
          <w:rFonts w:ascii="Comic Sans MS" w:hAnsi="Comic Sans MS" w:cs="Arial"/>
        </w:rPr>
        <w:t>Careers guidance (individual planning and interviews, information and research activities).</w:t>
      </w:r>
    </w:p>
    <w:p w14:paraId="50162C7F" w14:textId="742BC54C" w:rsidR="00F06BD6" w:rsidRPr="00D57AB6" w:rsidRDefault="0161C982" w:rsidP="0161C982">
      <w:pPr>
        <w:pStyle w:val="ListParagraph"/>
        <w:numPr>
          <w:ilvl w:val="0"/>
          <w:numId w:val="6"/>
        </w:numPr>
        <w:autoSpaceDE w:val="0"/>
        <w:autoSpaceDN w:val="0"/>
        <w:adjustRightInd w:val="0"/>
        <w:spacing w:after="0" w:line="276" w:lineRule="auto"/>
        <w:rPr>
          <w:rFonts w:ascii="Comic Sans MS" w:hAnsi="Comic Sans MS" w:cs="Arial"/>
        </w:rPr>
      </w:pPr>
      <w:r w:rsidRPr="0161C982">
        <w:rPr>
          <w:rFonts w:ascii="Comic Sans MS" w:hAnsi="Comic Sans MS" w:cs="Arial"/>
        </w:rPr>
        <w:t>Student Council.</w:t>
      </w:r>
    </w:p>
    <w:p w14:paraId="7DB5E311" w14:textId="6D7D3223" w:rsidR="00F06BD6" w:rsidRPr="00D57AB6" w:rsidRDefault="00F06BD6" w:rsidP="007E705C">
      <w:pPr>
        <w:pStyle w:val="ListParagraph"/>
        <w:numPr>
          <w:ilvl w:val="0"/>
          <w:numId w:val="6"/>
        </w:numPr>
        <w:autoSpaceDE w:val="0"/>
        <w:autoSpaceDN w:val="0"/>
        <w:adjustRightInd w:val="0"/>
        <w:spacing w:after="0" w:line="276" w:lineRule="auto"/>
        <w:rPr>
          <w:rFonts w:ascii="Comic Sans MS" w:hAnsi="Comic Sans MS" w:cs="Arial"/>
        </w:rPr>
      </w:pPr>
      <w:r w:rsidRPr="00D57AB6">
        <w:rPr>
          <w:rFonts w:ascii="Comic Sans MS" w:hAnsi="Comic Sans MS" w:cs="Arial"/>
        </w:rPr>
        <w:t>Visits to local day services, colleges, volunteering opportunities and supported employment.</w:t>
      </w:r>
    </w:p>
    <w:p w14:paraId="45D508B3" w14:textId="172272D7" w:rsidR="00F06BD6" w:rsidRPr="00D57AB6" w:rsidRDefault="0161C982" w:rsidP="0161C982">
      <w:pPr>
        <w:pStyle w:val="ListParagraph"/>
        <w:numPr>
          <w:ilvl w:val="0"/>
          <w:numId w:val="6"/>
        </w:numPr>
        <w:autoSpaceDE w:val="0"/>
        <w:autoSpaceDN w:val="0"/>
        <w:adjustRightInd w:val="0"/>
        <w:spacing w:after="0" w:line="276" w:lineRule="auto"/>
        <w:rPr>
          <w:rFonts w:ascii="Comic Sans MS" w:hAnsi="Comic Sans MS" w:cs="Arial"/>
        </w:rPr>
      </w:pPr>
      <w:r w:rsidRPr="0161C982">
        <w:rPr>
          <w:rFonts w:ascii="Comic Sans MS" w:hAnsi="Comic Sans MS" w:cs="Arial"/>
        </w:rPr>
        <w:t>Enterprise and fund-raising activities.</w:t>
      </w:r>
    </w:p>
    <w:p w14:paraId="18BB88E1" w14:textId="25105B60" w:rsidR="00F06BD6" w:rsidRPr="00D57AB6" w:rsidRDefault="0161C982" w:rsidP="0161C982">
      <w:pPr>
        <w:pStyle w:val="ListParagraph"/>
        <w:numPr>
          <w:ilvl w:val="0"/>
          <w:numId w:val="6"/>
        </w:numPr>
        <w:autoSpaceDE w:val="0"/>
        <w:autoSpaceDN w:val="0"/>
        <w:adjustRightInd w:val="0"/>
        <w:spacing w:after="0" w:line="276" w:lineRule="auto"/>
        <w:rPr>
          <w:rFonts w:ascii="Comic Sans MS" w:hAnsi="Comic Sans MS" w:cs="Arial"/>
        </w:rPr>
      </w:pPr>
      <w:r w:rsidRPr="0161C982">
        <w:rPr>
          <w:rFonts w:ascii="Comic Sans MS" w:hAnsi="Comic Sans MS" w:cs="Arial"/>
        </w:rPr>
        <w:t xml:space="preserve">Support from local services such as the </w:t>
      </w:r>
      <w:r w:rsidRPr="00DB6397">
        <w:rPr>
          <w:rFonts w:ascii="Comic Sans MS" w:hAnsi="Comic Sans MS" w:cs="Arial"/>
          <w:i/>
        </w:rPr>
        <w:t>Futures Guidance Service</w:t>
      </w:r>
      <w:r w:rsidRPr="0161C982">
        <w:rPr>
          <w:rFonts w:ascii="Comic Sans MS" w:hAnsi="Comic Sans MS" w:cs="Arial"/>
        </w:rPr>
        <w:t>.</w:t>
      </w:r>
    </w:p>
    <w:p w14:paraId="39A426AC" w14:textId="22FED5EB" w:rsidR="00F06BD6" w:rsidRPr="00D57AB6" w:rsidRDefault="00F06BD6" w:rsidP="007E705C">
      <w:pPr>
        <w:pStyle w:val="ListParagraph"/>
        <w:numPr>
          <w:ilvl w:val="0"/>
          <w:numId w:val="6"/>
        </w:numPr>
        <w:autoSpaceDE w:val="0"/>
        <w:autoSpaceDN w:val="0"/>
        <w:adjustRightInd w:val="0"/>
        <w:spacing w:after="0" w:line="276" w:lineRule="auto"/>
        <w:rPr>
          <w:rFonts w:ascii="Comic Sans MS" w:hAnsi="Comic Sans MS" w:cs="Arial"/>
        </w:rPr>
      </w:pPr>
      <w:r w:rsidRPr="00D57AB6">
        <w:rPr>
          <w:rFonts w:ascii="Comic Sans MS" w:hAnsi="Comic Sans MS" w:cs="Arial"/>
        </w:rPr>
        <w:t>Regular transition events involving local employers, educators and support facilities</w:t>
      </w:r>
    </w:p>
    <w:p w14:paraId="009A6EC7" w14:textId="0FE4A9B3" w:rsidR="00F06BD6" w:rsidRPr="00D57AB6" w:rsidRDefault="0161C982" w:rsidP="0161C982">
      <w:pPr>
        <w:pStyle w:val="ListParagraph"/>
        <w:numPr>
          <w:ilvl w:val="0"/>
          <w:numId w:val="6"/>
        </w:numPr>
        <w:autoSpaceDE w:val="0"/>
        <w:autoSpaceDN w:val="0"/>
        <w:adjustRightInd w:val="0"/>
        <w:spacing w:after="0" w:line="276" w:lineRule="auto"/>
        <w:rPr>
          <w:rFonts w:ascii="Comic Sans MS" w:hAnsi="Comic Sans MS" w:cs="Arial"/>
        </w:rPr>
      </w:pPr>
      <w:r w:rsidRPr="0161C982">
        <w:rPr>
          <w:rFonts w:ascii="Comic Sans MS" w:hAnsi="Comic Sans MS" w:cs="Arial"/>
        </w:rPr>
        <w:t xml:space="preserve">Careers education will take place in </w:t>
      </w:r>
      <w:r w:rsidRPr="00B322CE">
        <w:rPr>
          <w:rFonts w:ascii="Comic Sans MS" w:hAnsi="Comic Sans MS" w:cs="Arial"/>
        </w:rPr>
        <w:t>PSHEE</w:t>
      </w:r>
      <w:r w:rsidRPr="0161C982">
        <w:rPr>
          <w:rFonts w:ascii="Comic Sans MS" w:hAnsi="Comic Sans MS" w:cs="Arial"/>
        </w:rPr>
        <w:t xml:space="preserve"> sessions and is embedded into all aspects of the curriculum. This is overseen by the Careers Lead</w:t>
      </w:r>
      <w:r w:rsidR="00DB6397">
        <w:rPr>
          <w:rFonts w:ascii="Comic Sans MS" w:hAnsi="Comic Sans MS" w:cs="Arial"/>
        </w:rPr>
        <w:t>.</w:t>
      </w:r>
    </w:p>
    <w:p w14:paraId="3F986763" w14:textId="77777777" w:rsidR="00F06BD6" w:rsidRPr="00D57AB6" w:rsidRDefault="00F06BD6" w:rsidP="007E705C">
      <w:pPr>
        <w:pStyle w:val="ListParagraph"/>
        <w:numPr>
          <w:ilvl w:val="0"/>
          <w:numId w:val="6"/>
        </w:numPr>
        <w:autoSpaceDE w:val="0"/>
        <w:autoSpaceDN w:val="0"/>
        <w:adjustRightInd w:val="0"/>
        <w:spacing w:after="0" w:line="276" w:lineRule="auto"/>
        <w:rPr>
          <w:rFonts w:ascii="Comic Sans MS" w:hAnsi="Comic Sans MS" w:cs="Arial"/>
        </w:rPr>
      </w:pPr>
      <w:r w:rsidRPr="00D57AB6">
        <w:rPr>
          <w:rFonts w:ascii="Comic Sans MS" w:hAnsi="Comic Sans MS" w:cs="Arial"/>
        </w:rPr>
        <w:t>The careers programme at Oak Field School aims to meet the needs of all students and is differentiated in terms of outcomes, resources and learning styles to ensure that it is appropriate to students’ stages of career learning and development.</w:t>
      </w:r>
    </w:p>
    <w:p w14:paraId="5E551664" w14:textId="35F4E43A" w:rsidR="00F06BD6" w:rsidRPr="00D57AB6" w:rsidRDefault="00F06BD6" w:rsidP="007E705C">
      <w:pPr>
        <w:spacing w:after="0" w:line="276" w:lineRule="auto"/>
        <w:rPr>
          <w:rFonts w:ascii="Comic Sans MS" w:hAnsi="Comic Sans MS"/>
          <w:b/>
        </w:rPr>
      </w:pPr>
    </w:p>
    <w:p w14:paraId="1ABA2FA2" w14:textId="7E8DD4FA" w:rsidR="00F06BD6" w:rsidRPr="00D57AB6" w:rsidRDefault="00F80EA4" w:rsidP="007E705C">
      <w:pPr>
        <w:autoSpaceDE w:val="0"/>
        <w:autoSpaceDN w:val="0"/>
        <w:adjustRightInd w:val="0"/>
        <w:spacing w:after="0" w:line="276" w:lineRule="auto"/>
        <w:rPr>
          <w:rFonts w:ascii="Comic Sans MS" w:hAnsi="Comic Sans MS" w:cs="Arial"/>
          <w:b/>
        </w:rPr>
      </w:pPr>
      <w:r>
        <w:rPr>
          <w:rFonts w:ascii="Comic Sans MS" w:hAnsi="Comic Sans MS"/>
          <w:b/>
        </w:rPr>
        <w:t xml:space="preserve">Implementation - </w:t>
      </w:r>
      <w:r w:rsidR="00F06BD6" w:rsidRPr="00D57AB6">
        <w:rPr>
          <w:rFonts w:ascii="Comic Sans MS" w:hAnsi="Comic Sans MS" w:cs="Arial"/>
          <w:b/>
        </w:rPr>
        <w:t>Curriculum</w:t>
      </w:r>
    </w:p>
    <w:p w14:paraId="796BBFD1" w14:textId="45AFA5A7" w:rsidR="00F06BD6" w:rsidRPr="00D57AB6" w:rsidRDefault="00F06BD6" w:rsidP="007E705C">
      <w:pPr>
        <w:autoSpaceDE w:val="0"/>
        <w:autoSpaceDN w:val="0"/>
        <w:adjustRightInd w:val="0"/>
        <w:spacing w:after="0" w:line="276" w:lineRule="auto"/>
        <w:rPr>
          <w:rFonts w:ascii="Comic Sans MS" w:hAnsi="Comic Sans MS" w:cs="Arial"/>
        </w:rPr>
      </w:pPr>
      <w:r w:rsidRPr="00D57AB6">
        <w:rPr>
          <w:rFonts w:ascii="Comic Sans MS" w:hAnsi="Comic Sans MS" w:cs="Arial"/>
        </w:rPr>
        <w:t>Careers Education and Guidance comprises five components:</w:t>
      </w:r>
    </w:p>
    <w:p w14:paraId="35AABF9E" w14:textId="77777777" w:rsidR="00F06BD6" w:rsidRPr="00D57AB6" w:rsidRDefault="00F06BD6" w:rsidP="002833A6">
      <w:pPr>
        <w:pStyle w:val="ListParagraph"/>
        <w:numPr>
          <w:ilvl w:val="0"/>
          <w:numId w:val="9"/>
        </w:numPr>
        <w:autoSpaceDE w:val="0"/>
        <w:autoSpaceDN w:val="0"/>
        <w:adjustRightInd w:val="0"/>
        <w:spacing w:after="0" w:line="276" w:lineRule="auto"/>
        <w:rPr>
          <w:rFonts w:ascii="Comic Sans MS" w:hAnsi="Comic Sans MS" w:cs="Arial"/>
        </w:rPr>
      </w:pPr>
      <w:r w:rsidRPr="00D57AB6">
        <w:rPr>
          <w:rFonts w:ascii="Comic Sans MS" w:hAnsi="Comic Sans MS" w:cs="Arial"/>
        </w:rPr>
        <w:t>Careers education within the curriculum</w:t>
      </w:r>
    </w:p>
    <w:p w14:paraId="7285F2A0" w14:textId="4CDF1185" w:rsidR="00F06BD6" w:rsidRPr="00D57AB6" w:rsidRDefault="00F06BD6" w:rsidP="002833A6">
      <w:pPr>
        <w:pStyle w:val="ListParagraph"/>
        <w:numPr>
          <w:ilvl w:val="0"/>
          <w:numId w:val="9"/>
        </w:numPr>
        <w:autoSpaceDE w:val="0"/>
        <w:autoSpaceDN w:val="0"/>
        <w:adjustRightInd w:val="0"/>
        <w:spacing w:after="0" w:line="276" w:lineRule="auto"/>
        <w:rPr>
          <w:rFonts w:ascii="Comic Sans MS" w:hAnsi="Comic Sans MS" w:cs="Arial"/>
        </w:rPr>
      </w:pPr>
      <w:r w:rsidRPr="00D57AB6">
        <w:rPr>
          <w:rFonts w:ascii="Comic Sans MS" w:hAnsi="Comic Sans MS" w:cs="Arial"/>
        </w:rPr>
        <w:t>Planning and record</w:t>
      </w:r>
      <w:r w:rsidR="00DA55C1">
        <w:rPr>
          <w:rFonts w:ascii="Comic Sans MS" w:hAnsi="Comic Sans MS" w:cs="Arial"/>
        </w:rPr>
        <w:t>ing</w:t>
      </w:r>
      <w:r w:rsidRPr="00D57AB6">
        <w:rPr>
          <w:rFonts w:ascii="Comic Sans MS" w:hAnsi="Comic Sans MS" w:cs="Arial"/>
        </w:rPr>
        <w:t xml:space="preserve"> of achievement and work-related activities</w:t>
      </w:r>
    </w:p>
    <w:p w14:paraId="17B9E95A" w14:textId="77777777" w:rsidR="00F06BD6" w:rsidRPr="00D57AB6" w:rsidRDefault="00F06BD6" w:rsidP="002833A6">
      <w:pPr>
        <w:pStyle w:val="ListParagraph"/>
        <w:numPr>
          <w:ilvl w:val="0"/>
          <w:numId w:val="9"/>
        </w:numPr>
        <w:autoSpaceDE w:val="0"/>
        <w:autoSpaceDN w:val="0"/>
        <w:adjustRightInd w:val="0"/>
        <w:spacing w:after="0" w:line="276" w:lineRule="auto"/>
        <w:rPr>
          <w:rFonts w:ascii="Comic Sans MS" w:hAnsi="Comic Sans MS" w:cs="Arial"/>
        </w:rPr>
      </w:pPr>
      <w:r w:rsidRPr="00D57AB6">
        <w:rPr>
          <w:rFonts w:ascii="Comic Sans MS" w:hAnsi="Comic Sans MS" w:cs="Arial"/>
        </w:rPr>
        <w:t>Work experience</w:t>
      </w:r>
    </w:p>
    <w:p w14:paraId="5239D3AC" w14:textId="77777777" w:rsidR="00F06BD6" w:rsidRPr="00D57AB6" w:rsidRDefault="00F06BD6" w:rsidP="002833A6">
      <w:pPr>
        <w:pStyle w:val="ListParagraph"/>
        <w:numPr>
          <w:ilvl w:val="0"/>
          <w:numId w:val="9"/>
        </w:numPr>
        <w:autoSpaceDE w:val="0"/>
        <w:autoSpaceDN w:val="0"/>
        <w:adjustRightInd w:val="0"/>
        <w:spacing w:after="0" w:line="276" w:lineRule="auto"/>
        <w:rPr>
          <w:rFonts w:ascii="Comic Sans MS" w:hAnsi="Comic Sans MS" w:cs="Arial"/>
        </w:rPr>
      </w:pPr>
      <w:r w:rsidRPr="00D57AB6">
        <w:rPr>
          <w:rFonts w:ascii="Comic Sans MS" w:hAnsi="Comic Sans MS" w:cs="Arial"/>
        </w:rPr>
        <w:t>Access to individual guidance and support</w:t>
      </w:r>
    </w:p>
    <w:p w14:paraId="0F7A4D3F" w14:textId="77777777" w:rsidR="00F06BD6" w:rsidRPr="00D57AB6" w:rsidRDefault="00F06BD6" w:rsidP="002833A6">
      <w:pPr>
        <w:pStyle w:val="ListParagraph"/>
        <w:numPr>
          <w:ilvl w:val="0"/>
          <w:numId w:val="9"/>
        </w:numPr>
        <w:autoSpaceDE w:val="0"/>
        <w:autoSpaceDN w:val="0"/>
        <w:adjustRightInd w:val="0"/>
        <w:spacing w:after="0" w:line="276" w:lineRule="auto"/>
        <w:rPr>
          <w:rFonts w:ascii="Comic Sans MS" w:hAnsi="Comic Sans MS" w:cs="Arial"/>
        </w:rPr>
      </w:pPr>
      <w:r w:rsidRPr="00D57AB6">
        <w:rPr>
          <w:rFonts w:ascii="Comic Sans MS" w:hAnsi="Comic Sans MS" w:cs="Arial"/>
        </w:rPr>
        <w:t>Access to careers information.</w:t>
      </w:r>
    </w:p>
    <w:p w14:paraId="61F2229B" w14:textId="77777777" w:rsidR="00F06BD6" w:rsidRPr="00D57AB6" w:rsidRDefault="00F06BD6" w:rsidP="007E705C">
      <w:pPr>
        <w:autoSpaceDE w:val="0"/>
        <w:autoSpaceDN w:val="0"/>
        <w:adjustRightInd w:val="0"/>
        <w:spacing w:after="0" w:line="276" w:lineRule="auto"/>
        <w:rPr>
          <w:rFonts w:ascii="Comic Sans MS" w:hAnsi="Comic Sans MS" w:cs="Arial"/>
        </w:rPr>
      </w:pPr>
    </w:p>
    <w:p w14:paraId="21268168" w14:textId="0535F0F8" w:rsidR="00F06BD6" w:rsidRPr="00D57AB6" w:rsidRDefault="0161C982" w:rsidP="0161C982">
      <w:pPr>
        <w:autoSpaceDE w:val="0"/>
        <w:autoSpaceDN w:val="0"/>
        <w:adjustRightInd w:val="0"/>
        <w:spacing w:after="0" w:line="276" w:lineRule="auto"/>
        <w:rPr>
          <w:rFonts w:ascii="Comic Sans MS" w:hAnsi="Comic Sans MS" w:cs="Arial"/>
        </w:rPr>
      </w:pPr>
      <w:r w:rsidRPr="0161C982">
        <w:rPr>
          <w:rFonts w:ascii="Comic Sans MS" w:hAnsi="Comic Sans MS" w:cs="Arial"/>
        </w:rPr>
        <w:t>The curriculum at Oak Field School is linked to the Preparing for Adulthood programme, keeping our students hopes and aspirations as our key focus. Throughout their education, students will have the opportunity to gain experience and develop skills in these four areas:</w:t>
      </w:r>
    </w:p>
    <w:p w14:paraId="5D5D649C" w14:textId="77777777" w:rsidR="00F06BD6" w:rsidRPr="00D57AB6" w:rsidRDefault="00F06BD6" w:rsidP="002833A6">
      <w:pPr>
        <w:pStyle w:val="ListParagraph"/>
        <w:numPr>
          <w:ilvl w:val="0"/>
          <w:numId w:val="10"/>
        </w:numPr>
        <w:autoSpaceDE w:val="0"/>
        <w:autoSpaceDN w:val="0"/>
        <w:adjustRightInd w:val="0"/>
        <w:spacing w:after="0" w:line="276" w:lineRule="auto"/>
        <w:rPr>
          <w:rFonts w:ascii="Comic Sans MS" w:hAnsi="Comic Sans MS" w:cs="Arial"/>
        </w:rPr>
      </w:pPr>
      <w:r w:rsidRPr="00D57AB6">
        <w:rPr>
          <w:rFonts w:ascii="Comic Sans MS" w:hAnsi="Comic Sans MS" w:cs="Arial"/>
        </w:rPr>
        <w:t>Employment</w:t>
      </w:r>
    </w:p>
    <w:p w14:paraId="62E99674" w14:textId="77777777" w:rsidR="00F06BD6" w:rsidRPr="00D57AB6" w:rsidRDefault="00F06BD6" w:rsidP="002833A6">
      <w:pPr>
        <w:pStyle w:val="ListParagraph"/>
        <w:numPr>
          <w:ilvl w:val="0"/>
          <w:numId w:val="10"/>
        </w:numPr>
        <w:autoSpaceDE w:val="0"/>
        <w:autoSpaceDN w:val="0"/>
        <w:adjustRightInd w:val="0"/>
        <w:spacing w:after="0" w:line="276" w:lineRule="auto"/>
        <w:rPr>
          <w:rFonts w:ascii="Comic Sans MS" w:hAnsi="Comic Sans MS" w:cs="Arial"/>
        </w:rPr>
      </w:pPr>
      <w:r w:rsidRPr="00D57AB6">
        <w:rPr>
          <w:rFonts w:ascii="Comic Sans MS" w:hAnsi="Comic Sans MS" w:cs="Arial"/>
        </w:rPr>
        <w:t>Independent living</w:t>
      </w:r>
    </w:p>
    <w:p w14:paraId="363DBB8E" w14:textId="77777777" w:rsidR="00F06BD6" w:rsidRPr="00D57AB6" w:rsidRDefault="00F06BD6" w:rsidP="002833A6">
      <w:pPr>
        <w:pStyle w:val="ListParagraph"/>
        <w:numPr>
          <w:ilvl w:val="0"/>
          <w:numId w:val="10"/>
        </w:numPr>
        <w:autoSpaceDE w:val="0"/>
        <w:autoSpaceDN w:val="0"/>
        <w:adjustRightInd w:val="0"/>
        <w:spacing w:after="0" w:line="276" w:lineRule="auto"/>
        <w:rPr>
          <w:rFonts w:ascii="Comic Sans MS" w:hAnsi="Comic Sans MS" w:cs="Arial"/>
        </w:rPr>
      </w:pPr>
      <w:r w:rsidRPr="00D57AB6">
        <w:rPr>
          <w:rFonts w:ascii="Comic Sans MS" w:hAnsi="Comic Sans MS" w:cs="Arial"/>
        </w:rPr>
        <w:t>Community Inclusion</w:t>
      </w:r>
    </w:p>
    <w:p w14:paraId="79510123" w14:textId="77777777" w:rsidR="00F06BD6" w:rsidRPr="00D57AB6" w:rsidRDefault="00F06BD6" w:rsidP="002833A6">
      <w:pPr>
        <w:pStyle w:val="ListParagraph"/>
        <w:numPr>
          <w:ilvl w:val="0"/>
          <w:numId w:val="10"/>
        </w:numPr>
        <w:autoSpaceDE w:val="0"/>
        <w:autoSpaceDN w:val="0"/>
        <w:adjustRightInd w:val="0"/>
        <w:spacing w:after="0" w:line="276" w:lineRule="auto"/>
        <w:rPr>
          <w:rFonts w:ascii="Comic Sans MS" w:hAnsi="Comic Sans MS" w:cs="Arial"/>
        </w:rPr>
      </w:pPr>
      <w:r w:rsidRPr="00D57AB6">
        <w:rPr>
          <w:rFonts w:ascii="Comic Sans MS" w:hAnsi="Comic Sans MS" w:cs="Arial"/>
        </w:rPr>
        <w:t>Health</w:t>
      </w:r>
    </w:p>
    <w:p w14:paraId="33A591A7" w14:textId="77777777" w:rsidR="00F06BD6" w:rsidRPr="00D57AB6" w:rsidRDefault="00F06BD6" w:rsidP="007E705C">
      <w:pPr>
        <w:autoSpaceDE w:val="0"/>
        <w:autoSpaceDN w:val="0"/>
        <w:adjustRightInd w:val="0"/>
        <w:spacing w:after="0" w:line="276" w:lineRule="auto"/>
        <w:rPr>
          <w:rFonts w:ascii="Comic Sans MS" w:hAnsi="Comic Sans MS" w:cs="Arial"/>
        </w:rPr>
      </w:pPr>
    </w:p>
    <w:p w14:paraId="71D189E8" w14:textId="77777777" w:rsidR="00F06BD6" w:rsidRPr="00D57AB6" w:rsidRDefault="00F06BD6" w:rsidP="007E705C">
      <w:pPr>
        <w:autoSpaceDE w:val="0"/>
        <w:autoSpaceDN w:val="0"/>
        <w:adjustRightInd w:val="0"/>
        <w:spacing w:after="0" w:line="276" w:lineRule="auto"/>
        <w:rPr>
          <w:rFonts w:ascii="Comic Sans MS" w:hAnsi="Comic Sans MS" w:cs="Arial"/>
        </w:rPr>
      </w:pPr>
      <w:r w:rsidRPr="00D57AB6">
        <w:rPr>
          <w:rFonts w:ascii="Comic Sans MS" w:hAnsi="Comic Sans MS" w:cs="Arial"/>
        </w:rPr>
        <w:t>At each stage of their learning and development, Oak Field School aims to prepare children and young people for the new responsibilities, experiences, independence and risks of the next stage: from a child learning to make choices about food and friends, to a young person making choices about education, training or employment beyond school. Transition evenings are held from Key Stage 2 onwards to ensure that students and their families are fully aware of the options available to them and can make informed decisions about the future.</w:t>
      </w:r>
    </w:p>
    <w:p w14:paraId="6D2B47B5" w14:textId="77777777" w:rsidR="00F06BD6" w:rsidRPr="00D57AB6" w:rsidRDefault="00F06BD6" w:rsidP="007E705C">
      <w:pPr>
        <w:spacing w:after="0" w:line="276" w:lineRule="auto"/>
        <w:rPr>
          <w:rFonts w:ascii="Comic Sans MS" w:hAnsi="Comic Sans MS"/>
          <w:b/>
        </w:rPr>
      </w:pPr>
    </w:p>
    <w:p w14:paraId="2F3DE713" w14:textId="22307E2C" w:rsidR="00AE4253" w:rsidRPr="00D57AB6" w:rsidRDefault="00F80EA4" w:rsidP="007E705C">
      <w:pPr>
        <w:spacing w:after="0" w:line="276" w:lineRule="auto"/>
        <w:rPr>
          <w:rFonts w:ascii="Comic Sans MS" w:hAnsi="Comic Sans MS"/>
        </w:rPr>
      </w:pPr>
      <w:r>
        <w:rPr>
          <w:rFonts w:ascii="Comic Sans MS" w:hAnsi="Comic Sans MS"/>
          <w:b/>
        </w:rPr>
        <w:t xml:space="preserve">Implementation - </w:t>
      </w:r>
      <w:r w:rsidR="004B4ACD" w:rsidRPr="00D57AB6">
        <w:rPr>
          <w:rFonts w:ascii="Comic Sans MS" w:hAnsi="Comic Sans MS"/>
          <w:b/>
        </w:rPr>
        <w:t>Roles and responsibilities</w:t>
      </w:r>
      <w:r w:rsidR="004B4ACD" w:rsidRPr="00D57AB6">
        <w:rPr>
          <w:rFonts w:ascii="Comic Sans MS" w:hAnsi="Comic Sans MS"/>
        </w:rPr>
        <w:t xml:space="preserve"> </w:t>
      </w:r>
    </w:p>
    <w:p w14:paraId="74D68A2F" w14:textId="3BAB973D" w:rsidR="005553BA" w:rsidRDefault="0161C982" w:rsidP="0161C982">
      <w:pPr>
        <w:spacing w:after="0" w:line="276" w:lineRule="auto"/>
        <w:rPr>
          <w:rFonts w:ascii="Comic Sans MS" w:hAnsi="Comic Sans MS"/>
        </w:rPr>
      </w:pPr>
      <w:r w:rsidRPr="0161C982">
        <w:rPr>
          <w:rFonts w:ascii="Comic Sans MS" w:hAnsi="Comic Sans MS"/>
        </w:rPr>
        <w:t>The Careers Leader is responsible for the overview of opportunities and progression within the Careers Programme at Oak Field School, working alongside other curriculum leaders and the Work-Related Learning Trainer. Class teachers are responsible for the planning, organisation and management of class Careers activities.</w:t>
      </w:r>
    </w:p>
    <w:p w14:paraId="3839614B" w14:textId="77777777" w:rsidR="00234742" w:rsidRPr="00D57AB6" w:rsidRDefault="00234742" w:rsidP="0161C982">
      <w:pPr>
        <w:spacing w:after="0" w:line="276" w:lineRule="auto"/>
        <w:rPr>
          <w:rFonts w:ascii="Comic Sans MS" w:hAnsi="Comic Sans MS"/>
        </w:rPr>
      </w:pPr>
    </w:p>
    <w:p w14:paraId="1126D32A" w14:textId="016A0A5A" w:rsidR="00F06BD6" w:rsidRDefault="0161C982" w:rsidP="0161C982">
      <w:pPr>
        <w:spacing w:after="0" w:line="276" w:lineRule="auto"/>
        <w:rPr>
          <w:rFonts w:ascii="Comic Sans MS" w:hAnsi="Comic Sans MS"/>
        </w:rPr>
      </w:pPr>
      <w:r w:rsidRPr="0161C982">
        <w:rPr>
          <w:rFonts w:ascii="Comic Sans MS" w:hAnsi="Comic Sans MS"/>
        </w:rPr>
        <w:t>The Careers Leader is responsible for the overview of opportunities and progression within WREL at Oak Field School, working alongside other curriculum leaders and the Work-Related Learning Trainer, supported by the link Governor for transition. Class teachers are responsible for the planning, organisation and management of class Work Related Learning and Enterprise activities.</w:t>
      </w:r>
    </w:p>
    <w:p w14:paraId="5C1BD145" w14:textId="77777777" w:rsidR="005912E0" w:rsidRPr="00D57AB6" w:rsidRDefault="005912E0" w:rsidP="0161C982">
      <w:pPr>
        <w:spacing w:after="0" w:line="276" w:lineRule="auto"/>
        <w:rPr>
          <w:rFonts w:ascii="Comic Sans MS" w:hAnsi="Comic Sans MS"/>
        </w:rPr>
      </w:pPr>
    </w:p>
    <w:p w14:paraId="4EA1BC4F" w14:textId="78703E18" w:rsidR="00F06BD6" w:rsidRDefault="00F06BD6" w:rsidP="007E705C">
      <w:pPr>
        <w:spacing w:after="0" w:line="276" w:lineRule="auto"/>
        <w:rPr>
          <w:rFonts w:ascii="Comic Sans MS" w:hAnsi="Comic Sans MS"/>
        </w:rPr>
      </w:pPr>
      <w:r w:rsidRPr="00D57AB6">
        <w:rPr>
          <w:rFonts w:ascii="Comic Sans MS" w:hAnsi="Comic Sans MS"/>
        </w:rPr>
        <w:t>Parents play an integral part in pupils’ understanding of career choices and are encouraged to attend a range of career and transition events including parents’ evenings, transition planning, work experience and EHC Plan review.</w:t>
      </w:r>
    </w:p>
    <w:p w14:paraId="050B1C87" w14:textId="77777777" w:rsidR="00CE7EF6" w:rsidRPr="00D57AB6" w:rsidRDefault="00CE7EF6" w:rsidP="007E705C">
      <w:pPr>
        <w:spacing w:after="0" w:line="276" w:lineRule="auto"/>
        <w:rPr>
          <w:rFonts w:ascii="Comic Sans MS" w:hAnsi="Comic Sans MS"/>
        </w:rPr>
      </w:pPr>
    </w:p>
    <w:p w14:paraId="4FB87DF8" w14:textId="1D9D5FDB" w:rsidR="00F06BD6" w:rsidRDefault="00F06BD6" w:rsidP="007E705C">
      <w:pPr>
        <w:spacing w:after="0" w:line="276" w:lineRule="auto"/>
        <w:rPr>
          <w:rFonts w:ascii="Comic Sans MS" w:hAnsi="Comic Sans MS"/>
        </w:rPr>
      </w:pPr>
      <w:r w:rsidRPr="00D57AB6">
        <w:rPr>
          <w:rFonts w:ascii="Comic Sans MS" w:hAnsi="Comic Sans MS"/>
        </w:rPr>
        <w:t>All staff</w:t>
      </w:r>
      <w:r w:rsidR="00CE7EF6">
        <w:rPr>
          <w:rFonts w:ascii="Comic Sans MS" w:hAnsi="Comic Sans MS"/>
        </w:rPr>
        <w:t xml:space="preserve"> at </w:t>
      </w:r>
      <w:r w:rsidRPr="00D57AB6">
        <w:rPr>
          <w:rFonts w:ascii="Comic Sans MS" w:hAnsi="Comic Sans MS"/>
        </w:rPr>
        <w:t>Oak Field School play their part in ensuring that people with learning disabilities aspire to employment. All pupils are considered capable of making a valuable contribution to the working community regardless of their disability. Oak Field School strives to lead the way in showing the local community what people with learning disabilities can do, and that they are capable of playing an important part in society and the workplace.</w:t>
      </w:r>
    </w:p>
    <w:p w14:paraId="4BF16566" w14:textId="06CBD3BF" w:rsidR="00F80EA4" w:rsidRDefault="00F80EA4" w:rsidP="007E705C">
      <w:pPr>
        <w:spacing w:after="0" w:line="276" w:lineRule="auto"/>
        <w:rPr>
          <w:rFonts w:ascii="Comic Sans MS" w:hAnsi="Comic Sans MS"/>
        </w:rPr>
      </w:pPr>
    </w:p>
    <w:p w14:paraId="54870A1F" w14:textId="05C4A9CF" w:rsidR="00F80EA4" w:rsidRPr="00D57AB6" w:rsidRDefault="00F80EA4" w:rsidP="007E705C">
      <w:pPr>
        <w:spacing w:after="0" w:line="276" w:lineRule="auto"/>
        <w:rPr>
          <w:rFonts w:ascii="Comic Sans MS" w:hAnsi="Comic Sans MS"/>
        </w:rPr>
      </w:pPr>
      <w:r w:rsidRPr="0161C982">
        <w:rPr>
          <w:rFonts w:ascii="Comic Sans MS" w:hAnsi="Comic Sans MS"/>
        </w:rPr>
        <w:t xml:space="preserve">The Careers Leader will be accountable to the Head Teacher and Governing Body, sharing an overview through regular reports and some presentations. The school continues to work towards a quality mark in Career Education, illustrating good practice and developing an improvement plan, </w:t>
      </w:r>
      <w:r>
        <w:rPr>
          <w:rFonts w:ascii="Comic Sans MS" w:hAnsi="Comic Sans MS"/>
        </w:rPr>
        <w:t>linking strategically</w:t>
      </w:r>
      <w:r w:rsidRPr="0161C982">
        <w:rPr>
          <w:rFonts w:ascii="Comic Sans MS" w:hAnsi="Comic Sans MS"/>
        </w:rPr>
        <w:t xml:space="preserve"> into the overall School Development Plan.</w:t>
      </w:r>
    </w:p>
    <w:p w14:paraId="4195D564" w14:textId="77777777" w:rsidR="00F06BD6" w:rsidRPr="00D57AB6" w:rsidRDefault="00F06BD6" w:rsidP="007E705C">
      <w:pPr>
        <w:spacing w:after="0" w:line="276" w:lineRule="auto"/>
        <w:rPr>
          <w:rFonts w:ascii="Comic Sans MS" w:hAnsi="Comic Sans MS"/>
        </w:rPr>
      </w:pPr>
    </w:p>
    <w:p w14:paraId="1766F554" w14:textId="73CC2C3C" w:rsidR="007E705C" w:rsidRPr="00D57AB6" w:rsidRDefault="00F80EA4" w:rsidP="007E705C">
      <w:pPr>
        <w:spacing w:after="0" w:line="276" w:lineRule="auto"/>
        <w:rPr>
          <w:rFonts w:ascii="Comic Sans MS" w:hAnsi="Comic Sans MS"/>
          <w:b/>
        </w:rPr>
      </w:pPr>
      <w:r>
        <w:rPr>
          <w:rFonts w:ascii="Comic Sans MS" w:hAnsi="Comic Sans MS"/>
          <w:b/>
        </w:rPr>
        <w:t xml:space="preserve">Implementation - </w:t>
      </w:r>
      <w:r w:rsidR="005553BA" w:rsidRPr="00D57AB6">
        <w:rPr>
          <w:rFonts w:ascii="Comic Sans MS" w:hAnsi="Comic Sans MS"/>
          <w:b/>
        </w:rPr>
        <w:t xml:space="preserve">Work Experience Placements, </w:t>
      </w:r>
      <w:r w:rsidR="003D4E61">
        <w:rPr>
          <w:rFonts w:ascii="Comic Sans MS" w:hAnsi="Comic Sans MS"/>
          <w:b/>
        </w:rPr>
        <w:t xml:space="preserve">Supported </w:t>
      </w:r>
      <w:r w:rsidR="005553BA" w:rsidRPr="00D57AB6">
        <w:rPr>
          <w:rFonts w:ascii="Comic Sans MS" w:hAnsi="Comic Sans MS"/>
          <w:b/>
        </w:rPr>
        <w:t>Internships, College Links</w:t>
      </w:r>
    </w:p>
    <w:p w14:paraId="5869DB42" w14:textId="5FB891BB" w:rsidR="00333BAB" w:rsidRPr="00D57AB6" w:rsidRDefault="0161C982" w:rsidP="0161C982">
      <w:pPr>
        <w:pStyle w:val="ListParagraph"/>
        <w:numPr>
          <w:ilvl w:val="0"/>
          <w:numId w:val="3"/>
        </w:numPr>
        <w:spacing w:after="0" w:line="276" w:lineRule="auto"/>
        <w:rPr>
          <w:rFonts w:ascii="Comic Sans MS" w:hAnsi="Comic Sans MS"/>
          <w:b/>
          <w:bCs/>
        </w:rPr>
      </w:pPr>
      <w:r w:rsidRPr="0161C982">
        <w:rPr>
          <w:rFonts w:ascii="Comic Sans MS" w:hAnsi="Comic Sans MS"/>
        </w:rPr>
        <w:t>The Careers Leader guides the Work-Related Trainer in ensuring suitable permissions, preparation, safety, insurance and legal checks are in place before placements commence. Ongoing checks are carried out during visits to placements.</w:t>
      </w:r>
    </w:p>
    <w:p w14:paraId="700D5F65" w14:textId="6E9E24E3" w:rsidR="007E0140" w:rsidRPr="00D57AB6" w:rsidRDefault="004130F7" w:rsidP="007E705C">
      <w:pPr>
        <w:pStyle w:val="ListParagraph"/>
        <w:numPr>
          <w:ilvl w:val="0"/>
          <w:numId w:val="3"/>
        </w:numPr>
        <w:spacing w:after="0" w:line="276" w:lineRule="auto"/>
        <w:rPr>
          <w:rFonts w:ascii="Comic Sans MS" w:hAnsi="Comic Sans MS"/>
        </w:rPr>
      </w:pPr>
      <w:r w:rsidRPr="00D57AB6">
        <w:rPr>
          <w:rFonts w:ascii="Comic Sans MS" w:hAnsi="Comic Sans MS"/>
        </w:rPr>
        <w:t>Work Experience placements are offered to as many 6</w:t>
      </w:r>
      <w:r w:rsidRPr="00D57AB6">
        <w:rPr>
          <w:rFonts w:ascii="Comic Sans MS" w:hAnsi="Comic Sans MS"/>
          <w:vertAlign w:val="superscript"/>
        </w:rPr>
        <w:t>th</w:t>
      </w:r>
      <w:r w:rsidRPr="00D57AB6">
        <w:rPr>
          <w:rFonts w:ascii="Comic Sans MS" w:hAnsi="Comic Sans MS"/>
        </w:rPr>
        <w:t xml:space="preserve"> form</w:t>
      </w:r>
      <w:r w:rsidR="009F6CEF">
        <w:rPr>
          <w:rFonts w:ascii="Comic Sans MS" w:hAnsi="Comic Sans MS"/>
        </w:rPr>
        <w:t xml:space="preserve"> students</w:t>
      </w:r>
      <w:r w:rsidRPr="00D57AB6">
        <w:rPr>
          <w:rFonts w:ascii="Comic Sans MS" w:hAnsi="Comic Sans MS"/>
        </w:rPr>
        <w:t xml:space="preserve"> as possible</w:t>
      </w:r>
      <w:r w:rsidR="007E0140" w:rsidRPr="00D57AB6">
        <w:rPr>
          <w:rFonts w:ascii="Comic Sans MS" w:hAnsi="Comic Sans MS"/>
        </w:rPr>
        <w:t>, balancing fair access alongside</w:t>
      </w:r>
      <w:r w:rsidR="00613EB7" w:rsidRPr="00D57AB6">
        <w:rPr>
          <w:rFonts w:ascii="Comic Sans MS" w:hAnsi="Comic Sans MS"/>
        </w:rPr>
        <w:t xml:space="preserve"> promoting</w:t>
      </w:r>
      <w:r w:rsidR="007E0140" w:rsidRPr="00D57AB6">
        <w:rPr>
          <w:rFonts w:ascii="Comic Sans MS" w:hAnsi="Comic Sans MS"/>
        </w:rPr>
        <w:t xml:space="preserve"> young people into achieving paid work. </w:t>
      </w:r>
    </w:p>
    <w:p w14:paraId="4C119F86" w14:textId="57699D90" w:rsidR="004130F7" w:rsidRDefault="007E0140" w:rsidP="007E705C">
      <w:pPr>
        <w:pStyle w:val="ListParagraph"/>
        <w:numPr>
          <w:ilvl w:val="0"/>
          <w:numId w:val="3"/>
        </w:numPr>
        <w:spacing w:after="0" w:line="276" w:lineRule="auto"/>
        <w:rPr>
          <w:rFonts w:ascii="Comic Sans MS" w:hAnsi="Comic Sans MS"/>
        </w:rPr>
      </w:pPr>
      <w:r w:rsidRPr="00D57AB6">
        <w:rPr>
          <w:rFonts w:ascii="Comic Sans MS" w:hAnsi="Comic Sans MS"/>
        </w:rPr>
        <w:t>Listening and responding to young peoples’ aspirations is an important part of providing Work Experience, as well as challenging stereotypes.</w:t>
      </w:r>
    </w:p>
    <w:p w14:paraId="57FD587F" w14:textId="279F3878" w:rsidR="00441D97" w:rsidRPr="00441D97" w:rsidRDefault="00441D97" w:rsidP="00441D97">
      <w:pPr>
        <w:pStyle w:val="ListParagraph"/>
        <w:numPr>
          <w:ilvl w:val="0"/>
          <w:numId w:val="3"/>
        </w:numPr>
        <w:spacing w:after="0" w:line="276" w:lineRule="auto"/>
        <w:rPr>
          <w:rFonts w:ascii="Comic Sans MS" w:hAnsi="Comic Sans MS"/>
        </w:rPr>
      </w:pPr>
      <w:r w:rsidRPr="00441D97">
        <w:rPr>
          <w:rFonts w:ascii="Comic Sans MS" w:hAnsi="Comic Sans MS"/>
        </w:rPr>
        <w:t xml:space="preserve">A discussion of safeguarding processes and procedures at the setting is held between the school </w:t>
      </w:r>
      <w:r w:rsidR="000473D0">
        <w:rPr>
          <w:rFonts w:ascii="Comic Sans MS" w:hAnsi="Comic Sans MS"/>
        </w:rPr>
        <w:t>Thinking Ahead Programme</w:t>
      </w:r>
      <w:r>
        <w:rPr>
          <w:rFonts w:ascii="Comic Sans MS" w:hAnsi="Comic Sans MS"/>
        </w:rPr>
        <w:t xml:space="preserve"> lead</w:t>
      </w:r>
      <w:r w:rsidRPr="00441D97">
        <w:rPr>
          <w:rFonts w:ascii="Comic Sans MS" w:hAnsi="Comic Sans MS"/>
        </w:rPr>
        <w:t xml:space="preserve"> and the placement setting's manager prior to commencement of every placement. A copy of the placement's safeguarding policy is forwarded to school.</w:t>
      </w:r>
    </w:p>
    <w:p w14:paraId="2D38EFB5" w14:textId="77777777" w:rsidR="00441D97" w:rsidRPr="00441D97" w:rsidRDefault="00441D97" w:rsidP="00441D97">
      <w:pPr>
        <w:pStyle w:val="ListParagraph"/>
        <w:numPr>
          <w:ilvl w:val="0"/>
          <w:numId w:val="3"/>
        </w:numPr>
        <w:spacing w:after="0" w:line="276" w:lineRule="auto"/>
        <w:rPr>
          <w:rFonts w:ascii="Comic Sans MS" w:hAnsi="Comic Sans MS"/>
        </w:rPr>
      </w:pPr>
      <w:r w:rsidRPr="00441D97">
        <w:rPr>
          <w:rFonts w:ascii="Comic Sans MS" w:hAnsi="Comic Sans MS"/>
        </w:rPr>
        <w:t>A taster/induction session is provided at the setting to ensure the pupil feels safe and comfortable before the formal commencement of the placement.</w:t>
      </w:r>
    </w:p>
    <w:p w14:paraId="7C50B7FC" w14:textId="77777777" w:rsidR="00441D97" w:rsidRPr="00441D97" w:rsidRDefault="00441D97" w:rsidP="00441D97">
      <w:pPr>
        <w:pStyle w:val="ListParagraph"/>
        <w:numPr>
          <w:ilvl w:val="0"/>
          <w:numId w:val="3"/>
        </w:numPr>
        <w:spacing w:after="0" w:line="276" w:lineRule="auto"/>
        <w:rPr>
          <w:rFonts w:ascii="Comic Sans MS" w:hAnsi="Comic Sans MS"/>
        </w:rPr>
      </w:pPr>
      <w:r w:rsidRPr="00441D97">
        <w:rPr>
          <w:rFonts w:ascii="Comic Sans MS" w:hAnsi="Comic Sans MS"/>
        </w:rPr>
        <w:t>A Risk Assessment of the placement is completed by the school WRL lead prior to commencement of the placement.</w:t>
      </w:r>
    </w:p>
    <w:p w14:paraId="3FAF3875" w14:textId="01EA45D7" w:rsidR="00441D97" w:rsidRPr="00441D97" w:rsidRDefault="00441D97" w:rsidP="00441D97">
      <w:pPr>
        <w:pStyle w:val="ListParagraph"/>
        <w:numPr>
          <w:ilvl w:val="0"/>
          <w:numId w:val="3"/>
        </w:numPr>
        <w:spacing w:after="0" w:line="276" w:lineRule="auto"/>
        <w:rPr>
          <w:rFonts w:ascii="Comic Sans MS" w:hAnsi="Comic Sans MS"/>
        </w:rPr>
      </w:pPr>
      <w:r w:rsidRPr="00441D97">
        <w:rPr>
          <w:rFonts w:ascii="Comic Sans MS" w:hAnsi="Comic Sans MS"/>
        </w:rPr>
        <w:lastRenderedPageBreak/>
        <w:t>When at the placement, Oak Field pupils are supported by school staff</w:t>
      </w:r>
      <w:r w:rsidR="00DB43B4">
        <w:rPr>
          <w:rFonts w:ascii="Comic Sans MS" w:hAnsi="Comic Sans MS"/>
        </w:rPr>
        <w:t xml:space="preserve">, for example </w:t>
      </w:r>
      <w:r w:rsidRPr="00441D97">
        <w:rPr>
          <w:rFonts w:ascii="Comic Sans MS" w:hAnsi="Comic Sans MS"/>
        </w:rPr>
        <w:t>2 pupils to 1 member of school staff.</w:t>
      </w:r>
    </w:p>
    <w:p w14:paraId="09CE82C5" w14:textId="28628F72" w:rsidR="00441D97" w:rsidRPr="00441D97" w:rsidRDefault="00441D97" w:rsidP="00441D97">
      <w:pPr>
        <w:pStyle w:val="ListParagraph"/>
        <w:numPr>
          <w:ilvl w:val="0"/>
          <w:numId w:val="3"/>
        </w:numPr>
        <w:spacing w:after="0" w:line="276" w:lineRule="auto"/>
        <w:rPr>
          <w:rFonts w:ascii="Comic Sans MS" w:hAnsi="Comic Sans MS"/>
        </w:rPr>
      </w:pPr>
      <w:r w:rsidRPr="00441D97">
        <w:rPr>
          <w:rFonts w:ascii="Comic Sans MS" w:hAnsi="Comic Sans MS"/>
        </w:rPr>
        <w:t>All pupils will always travel to a placement setting with a member of school staff with the exception of those that have already been signed off as competent in Independent Travel Training.</w:t>
      </w:r>
    </w:p>
    <w:p w14:paraId="5B21BF01" w14:textId="2D3A75C5" w:rsidR="007E0140" w:rsidRPr="00D57AB6" w:rsidRDefault="0161C982" w:rsidP="0161C982">
      <w:pPr>
        <w:pStyle w:val="ListParagraph"/>
        <w:numPr>
          <w:ilvl w:val="0"/>
          <w:numId w:val="3"/>
        </w:numPr>
        <w:spacing w:after="0" w:line="276" w:lineRule="auto"/>
        <w:rPr>
          <w:rFonts w:ascii="Comic Sans MS" w:hAnsi="Comic Sans MS"/>
        </w:rPr>
      </w:pPr>
      <w:r w:rsidRPr="0161C982">
        <w:rPr>
          <w:rFonts w:ascii="Comic Sans MS" w:hAnsi="Comic Sans MS"/>
        </w:rPr>
        <w:t xml:space="preserve">Sometimes, for example during Supported Internships students/interns attend work placements with employer-based mentoring and </w:t>
      </w:r>
      <w:r w:rsidR="00253003">
        <w:rPr>
          <w:rFonts w:ascii="Comic Sans MS" w:hAnsi="Comic Sans MS"/>
        </w:rPr>
        <w:t xml:space="preserve">regular </w:t>
      </w:r>
      <w:r w:rsidRPr="0161C982">
        <w:rPr>
          <w:rFonts w:ascii="Comic Sans MS" w:hAnsi="Comic Sans MS"/>
        </w:rPr>
        <w:t>visits from the school team. In these circumstances it is essential that thorough checks have been carried out and a comprehensive Safeguarding and Quality Agreement is in place. This should include a minimum of two employees of the host business that are responsible for supervision of the student/intern be</w:t>
      </w:r>
      <w:r w:rsidR="009F6CEF">
        <w:rPr>
          <w:rFonts w:ascii="Comic Sans MS" w:hAnsi="Comic Sans MS"/>
        </w:rPr>
        <w:t>ing checked by the Disclosure and B</w:t>
      </w:r>
      <w:r w:rsidRPr="0161C982">
        <w:rPr>
          <w:rFonts w:ascii="Comic Sans MS" w:hAnsi="Comic Sans MS"/>
        </w:rPr>
        <w:t>arring Service. The business must have a policy for safeguarding children OR safeguarding vulnerable adults.</w:t>
      </w:r>
    </w:p>
    <w:p w14:paraId="38A975B6" w14:textId="77777777" w:rsidR="00613EB7" w:rsidRPr="00D57AB6" w:rsidRDefault="00613EB7" w:rsidP="007E705C">
      <w:pPr>
        <w:spacing w:after="0" w:line="276" w:lineRule="auto"/>
        <w:ind w:left="360"/>
        <w:rPr>
          <w:rFonts w:ascii="Comic Sans MS" w:hAnsi="Comic Sans MS"/>
        </w:rPr>
      </w:pPr>
    </w:p>
    <w:p w14:paraId="5815939E" w14:textId="77C2D1DC" w:rsidR="00613EB7" w:rsidRPr="00D57AB6" w:rsidRDefault="00F80EA4" w:rsidP="007E705C">
      <w:pPr>
        <w:spacing w:after="0" w:line="276" w:lineRule="auto"/>
        <w:rPr>
          <w:rFonts w:ascii="Comic Sans MS" w:hAnsi="Comic Sans MS"/>
          <w:b/>
        </w:rPr>
      </w:pPr>
      <w:r>
        <w:rPr>
          <w:rFonts w:ascii="Comic Sans MS" w:hAnsi="Comic Sans MS"/>
          <w:b/>
        </w:rPr>
        <w:t xml:space="preserve">Implementation - </w:t>
      </w:r>
      <w:r w:rsidR="00F06BD6" w:rsidRPr="00D57AB6">
        <w:rPr>
          <w:rFonts w:ascii="Comic Sans MS" w:hAnsi="Comic Sans MS"/>
          <w:b/>
        </w:rPr>
        <w:t>Portfolios of work</w:t>
      </w:r>
    </w:p>
    <w:p w14:paraId="4F38044B" w14:textId="523BC99C" w:rsidR="00613EB7" w:rsidRDefault="0161C982" w:rsidP="0161C982">
      <w:pPr>
        <w:spacing w:after="0" w:line="276" w:lineRule="auto"/>
        <w:ind w:left="360"/>
        <w:rPr>
          <w:rFonts w:ascii="Comic Sans MS" w:hAnsi="Comic Sans MS"/>
        </w:rPr>
      </w:pPr>
      <w:r w:rsidRPr="0161C982">
        <w:rPr>
          <w:rFonts w:ascii="Comic Sans MS" w:hAnsi="Comic Sans MS"/>
        </w:rPr>
        <w:t xml:space="preserve">Students should be encouraged and supported to keep a detailed portfolio of their </w:t>
      </w:r>
      <w:r w:rsidR="0040310C">
        <w:rPr>
          <w:rFonts w:ascii="Comic Sans MS" w:hAnsi="Comic Sans MS"/>
        </w:rPr>
        <w:t>‘Thinking Ahead’</w:t>
      </w:r>
      <w:r w:rsidRPr="0161C982">
        <w:rPr>
          <w:rFonts w:ascii="Comic Sans MS" w:hAnsi="Comic Sans MS"/>
        </w:rPr>
        <w:t xml:space="preserve"> </w:t>
      </w:r>
      <w:r w:rsidR="0040310C">
        <w:rPr>
          <w:rFonts w:ascii="Comic Sans MS" w:hAnsi="Comic Sans MS"/>
        </w:rPr>
        <w:t xml:space="preserve">Programme </w:t>
      </w:r>
      <w:r w:rsidRPr="0161C982">
        <w:rPr>
          <w:rFonts w:ascii="Comic Sans MS" w:hAnsi="Comic Sans MS"/>
        </w:rPr>
        <w:t xml:space="preserve">experiences, using the </w:t>
      </w:r>
      <w:r w:rsidR="0040310C">
        <w:rPr>
          <w:rFonts w:ascii="Comic Sans MS" w:hAnsi="Comic Sans MS"/>
        </w:rPr>
        <w:t>journals</w:t>
      </w:r>
      <w:r w:rsidR="00B74E30">
        <w:rPr>
          <w:rFonts w:ascii="Comic Sans MS" w:hAnsi="Comic Sans MS"/>
        </w:rPr>
        <w:t>, My Meeting presentations, slideshows, Earwig.</w:t>
      </w:r>
    </w:p>
    <w:p w14:paraId="654861BE" w14:textId="24DA9603" w:rsidR="00565D95" w:rsidRDefault="00565D95" w:rsidP="00565D95">
      <w:pPr>
        <w:spacing w:after="0" w:line="276" w:lineRule="auto"/>
        <w:rPr>
          <w:rFonts w:ascii="Comic Sans MS" w:hAnsi="Comic Sans MS"/>
        </w:rPr>
      </w:pPr>
    </w:p>
    <w:p w14:paraId="2C187894" w14:textId="41D690EB" w:rsidR="00565D95" w:rsidRPr="00565D95" w:rsidRDefault="00565D95" w:rsidP="00565D95">
      <w:pPr>
        <w:spacing w:after="0" w:line="276" w:lineRule="auto"/>
        <w:rPr>
          <w:rFonts w:ascii="Comic Sans MS" w:hAnsi="Comic Sans MS"/>
          <w:b/>
          <w:bCs/>
        </w:rPr>
      </w:pPr>
      <w:r w:rsidRPr="00565D95">
        <w:rPr>
          <w:rFonts w:ascii="Comic Sans MS" w:hAnsi="Comic Sans MS"/>
          <w:b/>
          <w:bCs/>
        </w:rPr>
        <w:t>Implementation – Provider Access Legislation</w:t>
      </w:r>
    </w:p>
    <w:p w14:paraId="64787BAE" w14:textId="77777777" w:rsidR="00565D95" w:rsidRPr="00565D95" w:rsidRDefault="00565D95" w:rsidP="00565D95">
      <w:pPr>
        <w:spacing w:after="0" w:line="276" w:lineRule="auto"/>
        <w:rPr>
          <w:rFonts w:ascii="Comic Sans MS" w:hAnsi="Comic Sans MS"/>
        </w:rPr>
      </w:pPr>
      <w:r w:rsidRPr="00565D95">
        <w:rPr>
          <w:rFonts w:ascii="Comic Sans MS" w:hAnsi="Comic Sans MS"/>
        </w:rPr>
        <w:t>This policy statement sets out the arrangements for managing the access of providers to students for the purpose of giving them information about the provider’s education or training offer.</w:t>
      </w:r>
    </w:p>
    <w:p w14:paraId="7D2DB466" w14:textId="77777777" w:rsidR="00565D95" w:rsidRPr="00565D95" w:rsidRDefault="00565D95" w:rsidP="00565D95">
      <w:pPr>
        <w:spacing w:after="0" w:line="276" w:lineRule="auto"/>
        <w:rPr>
          <w:rFonts w:ascii="Comic Sans MS" w:hAnsi="Comic Sans MS"/>
        </w:rPr>
      </w:pPr>
    </w:p>
    <w:p w14:paraId="5D6EA65D" w14:textId="77777777" w:rsidR="00565D95" w:rsidRPr="00565D95" w:rsidRDefault="00565D95" w:rsidP="00565D95">
      <w:pPr>
        <w:spacing w:after="0" w:line="276" w:lineRule="auto"/>
        <w:rPr>
          <w:rFonts w:ascii="Comic Sans MS" w:hAnsi="Comic Sans MS"/>
        </w:rPr>
      </w:pPr>
      <w:r w:rsidRPr="00565D95">
        <w:rPr>
          <w:rFonts w:ascii="Comic Sans MS" w:hAnsi="Comic Sans MS"/>
        </w:rPr>
        <w:t xml:space="preserve"> </w:t>
      </w:r>
    </w:p>
    <w:p w14:paraId="78F11A9E" w14:textId="77777777" w:rsidR="00565D95" w:rsidRPr="00565D95" w:rsidRDefault="00565D95" w:rsidP="00565D95">
      <w:pPr>
        <w:spacing w:after="0" w:line="276" w:lineRule="auto"/>
        <w:rPr>
          <w:rFonts w:ascii="Comic Sans MS" w:hAnsi="Comic Sans MS"/>
        </w:rPr>
      </w:pPr>
    </w:p>
    <w:p w14:paraId="44F1C546" w14:textId="5F826854" w:rsidR="00565D95" w:rsidRPr="00565D95" w:rsidRDefault="00565D95" w:rsidP="00565D95">
      <w:pPr>
        <w:spacing w:after="0" w:line="276" w:lineRule="auto"/>
        <w:rPr>
          <w:rFonts w:ascii="Comic Sans MS" w:hAnsi="Comic Sans MS"/>
        </w:rPr>
      </w:pPr>
      <w:r w:rsidRPr="00565D95">
        <w:rPr>
          <w:rFonts w:ascii="Comic Sans MS" w:hAnsi="Comic Sans MS"/>
        </w:rPr>
        <w:t>Pupil Entitlement:</w:t>
      </w:r>
    </w:p>
    <w:p w14:paraId="0A29F995" w14:textId="77777777" w:rsidR="00565D95" w:rsidRPr="00565D95" w:rsidRDefault="00565D95" w:rsidP="00565D95">
      <w:pPr>
        <w:spacing w:after="0" w:line="276" w:lineRule="auto"/>
        <w:rPr>
          <w:rFonts w:ascii="Comic Sans MS" w:hAnsi="Comic Sans MS"/>
        </w:rPr>
      </w:pPr>
      <w:r w:rsidRPr="00565D95">
        <w:rPr>
          <w:rFonts w:ascii="Comic Sans MS" w:hAnsi="Comic Sans MS"/>
        </w:rPr>
        <w:t>All students in years 8 to 13 are entitled:</w:t>
      </w:r>
    </w:p>
    <w:p w14:paraId="6D300BC9" w14:textId="166309E3" w:rsidR="00565D95" w:rsidRPr="00565D95" w:rsidRDefault="00565D95" w:rsidP="00565D95">
      <w:pPr>
        <w:spacing w:after="0" w:line="276" w:lineRule="auto"/>
        <w:rPr>
          <w:rFonts w:ascii="Comic Sans MS" w:hAnsi="Comic Sans MS"/>
        </w:rPr>
      </w:pPr>
    </w:p>
    <w:p w14:paraId="67410844" w14:textId="77777777" w:rsidR="00565D95" w:rsidRPr="00565D95" w:rsidRDefault="00565D95" w:rsidP="00565D95">
      <w:pPr>
        <w:pStyle w:val="ListParagraph"/>
        <w:numPr>
          <w:ilvl w:val="0"/>
          <w:numId w:val="13"/>
        </w:numPr>
        <w:spacing w:after="0" w:line="276" w:lineRule="auto"/>
        <w:rPr>
          <w:rFonts w:ascii="Comic Sans MS" w:hAnsi="Comic Sans MS"/>
        </w:rPr>
      </w:pPr>
      <w:r w:rsidRPr="00565D95">
        <w:rPr>
          <w:rFonts w:ascii="Comic Sans MS" w:hAnsi="Comic Sans MS"/>
        </w:rPr>
        <w:t>to find out about technical education qualifications and apprenticeships opportunities, as part of a careers programme which provides information on the full range of education and training options available at each transition point;</w:t>
      </w:r>
    </w:p>
    <w:p w14:paraId="44E7086C" w14:textId="77777777" w:rsidR="00565D95" w:rsidRPr="00565D95" w:rsidRDefault="00565D95" w:rsidP="00565D95">
      <w:pPr>
        <w:pStyle w:val="ListParagraph"/>
        <w:numPr>
          <w:ilvl w:val="0"/>
          <w:numId w:val="13"/>
        </w:numPr>
        <w:spacing w:after="0" w:line="276" w:lineRule="auto"/>
        <w:rPr>
          <w:rFonts w:ascii="Comic Sans MS" w:hAnsi="Comic Sans MS"/>
        </w:rPr>
      </w:pPr>
      <w:r w:rsidRPr="00565D95">
        <w:rPr>
          <w:rFonts w:ascii="Comic Sans MS" w:hAnsi="Comic Sans MS"/>
        </w:rPr>
        <w:t>to hear from a range of local providers about the opportunities they offer, including technical education and apprenticeships – through options events, assemblies and group discussions and taster events;</w:t>
      </w:r>
    </w:p>
    <w:p w14:paraId="6E3AEA67" w14:textId="77777777" w:rsidR="00565D95" w:rsidRPr="00565D95" w:rsidRDefault="00565D95" w:rsidP="00565D95">
      <w:pPr>
        <w:pStyle w:val="ListParagraph"/>
        <w:numPr>
          <w:ilvl w:val="0"/>
          <w:numId w:val="13"/>
        </w:numPr>
        <w:spacing w:after="0" w:line="276" w:lineRule="auto"/>
        <w:rPr>
          <w:rFonts w:ascii="Comic Sans MS" w:hAnsi="Comic Sans MS"/>
        </w:rPr>
      </w:pPr>
      <w:r w:rsidRPr="00565D95">
        <w:rPr>
          <w:rFonts w:ascii="Comic Sans MS" w:hAnsi="Comic Sans MS"/>
        </w:rPr>
        <w:t>to understand how to make applications for the full range of academic and technical courses.</w:t>
      </w:r>
    </w:p>
    <w:p w14:paraId="653F6315" w14:textId="77777777" w:rsidR="00565D95" w:rsidRPr="00565D95" w:rsidRDefault="00565D95" w:rsidP="00565D95">
      <w:pPr>
        <w:spacing w:after="0" w:line="276" w:lineRule="auto"/>
        <w:rPr>
          <w:rFonts w:ascii="Comic Sans MS" w:hAnsi="Comic Sans MS"/>
        </w:rPr>
      </w:pPr>
      <w:r w:rsidRPr="00565D95">
        <w:rPr>
          <w:rFonts w:ascii="Comic Sans MS" w:hAnsi="Comic Sans MS"/>
        </w:rPr>
        <w:t xml:space="preserve"> </w:t>
      </w:r>
    </w:p>
    <w:p w14:paraId="4BC90B99" w14:textId="77777777" w:rsidR="00565D95" w:rsidRPr="00565D95" w:rsidRDefault="00565D95" w:rsidP="00565D95">
      <w:pPr>
        <w:spacing w:after="0" w:line="276" w:lineRule="auto"/>
        <w:rPr>
          <w:rFonts w:ascii="Comic Sans MS" w:hAnsi="Comic Sans MS"/>
        </w:rPr>
      </w:pPr>
    </w:p>
    <w:p w14:paraId="7ACEC6CB" w14:textId="77777777" w:rsidR="00565D95" w:rsidRPr="00565D95" w:rsidRDefault="00565D95" w:rsidP="00565D95">
      <w:pPr>
        <w:spacing w:after="0" w:line="276" w:lineRule="auto"/>
        <w:rPr>
          <w:rFonts w:ascii="Comic Sans MS" w:hAnsi="Comic Sans MS"/>
        </w:rPr>
      </w:pPr>
      <w:r w:rsidRPr="00565D95">
        <w:rPr>
          <w:rFonts w:ascii="Comic Sans MS" w:hAnsi="Comic Sans MS"/>
        </w:rPr>
        <w:t>In line with the updated Provider Access Legislation, from January 2023, all schools must provide a minimum of six encounters for all students with post 16 providers, as above.</w:t>
      </w:r>
    </w:p>
    <w:p w14:paraId="69AD4E42" w14:textId="77777777" w:rsidR="00565D95" w:rsidRPr="00565D95" w:rsidRDefault="00565D95" w:rsidP="00565D95">
      <w:pPr>
        <w:spacing w:after="0" w:line="276" w:lineRule="auto"/>
        <w:rPr>
          <w:rFonts w:ascii="Comic Sans MS" w:hAnsi="Comic Sans MS"/>
        </w:rPr>
      </w:pPr>
    </w:p>
    <w:p w14:paraId="38A02533" w14:textId="77777777" w:rsidR="00565D95" w:rsidRPr="00565D95" w:rsidRDefault="00565D95" w:rsidP="00565D95">
      <w:pPr>
        <w:spacing w:after="0" w:line="276" w:lineRule="auto"/>
        <w:rPr>
          <w:rFonts w:ascii="Comic Sans MS" w:hAnsi="Comic Sans MS"/>
        </w:rPr>
      </w:pPr>
      <w:r w:rsidRPr="00565D95">
        <w:rPr>
          <w:rFonts w:ascii="Comic Sans MS" w:hAnsi="Comic Sans MS"/>
        </w:rPr>
        <w:t>This is broken down into key phases:</w:t>
      </w:r>
    </w:p>
    <w:p w14:paraId="1F3495CD" w14:textId="1470760A" w:rsidR="00565D95" w:rsidRPr="00565D95" w:rsidRDefault="00565D95" w:rsidP="00565D95">
      <w:pPr>
        <w:spacing w:after="0" w:line="276" w:lineRule="auto"/>
        <w:rPr>
          <w:rFonts w:ascii="Comic Sans MS" w:hAnsi="Comic Sans MS"/>
        </w:rPr>
      </w:pPr>
    </w:p>
    <w:p w14:paraId="6C1CD5AD" w14:textId="20093CF3" w:rsidR="00565D95" w:rsidRPr="00565D95" w:rsidRDefault="00565D95" w:rsidP="00565D95">
      <w:pPr>
        <w:pStyle w:val="ListParagraph"/>
        <w:numPr>
          <w:ilvl w:val="0"/>
          <w:numId w:val="14"/>
        </w:numPr>
        <w:spacing w:after="0" w:line="276" w:lineRule="auto"/>
        <w:rPr>
          <w:rFonts w:ascii="Comic Sans MS" w:hAnsi="Comic Sans MS"/>
        </w:rPr>
      </w:pPr>
      <w:r w:rsidRPr="00565D95">
        <w:rPr>
          <w:rFonts w:ascii="Comic Sans MS" w:hAnsi="Comic Sans MS"/>
        </w:rPr>
        <w:t>1st key phase      Year 8 or 9         Two encounters for students that are mandatory for all to attend</w:t>
      </w:r>
    </w:p>
    <w:p w14:paraId="293E3BB2" w14:textId="77777777" w:rsidR="00565D95" w:rsidRPr="00565D95" w:rsidRDefault="00565D95" w:rsidP="00565D95">
      <w:pPr>
        <w:pStyle w:val="ListParagraph"/>
        <w:numPr>
          <w:ilvl w:val="0"/>
          <w:numId w:val="14"/>
        </w:numPr>
        <w:spacing w:after="0" w:line="276" w:lineRule="auto"/>
        <w:rPr>
          <w:rFonts w:ascii="Comic Sans MS" w:hAnsi="Comic Sans MS"/>
        </w:rPr>
      </w:pPr>
      <w:r w:rsidRPr="00565D95">
        <w:rPr>
          <w:rFonts w:ascii="Comic Sans MS" w:hAnsi="Comic Sans MS"/>
        </w:rPr>
        <w:lastRenderedPageBreak/>
        <w:t>2nd key phase    Year 10 or 11     Two encounters for students that are mandatory for all to attend</w:t>
      </w:r>
    </w:p>
    <w:p w14:paraId="5384DA3A" w14:textId="77777777" w:rsidR="00565D95" w:rsidRPr="00565D95" w:rsidRDefault="00565D95" w:rsidP="00565D95">
      <w:pPr>
        <w:spacing w:after="0" w:line="276" w:lineRule="auto"/>
        <w:rPr>
          <w:rFonts w:ascii="Comic Sans MS" w:hAnsi="Comic Sans MS"/>
        </w:rPr>
      </w:pPr>
    </w:p>
    <w:p w14:paraId="2AB4D69D" w14:textId="77777777" w:rsidR="00565D95" w:rsidRPr="00565D95" w:rsidRDefault="00565D95" w:rsidP="00565D95">
      <w:pPr>
        <w:pStyle w:val="ListParagraph"/>
        <w:numPr>
          <w:ilvl w:val="0"/>
          <w:numId w:val="14"/>
        </w:numPr>
        <w:spacing w:after="0" w:line="276" w:lineRule="auto"/>
        <w:rPr>
          <w:rFonts w:ascii="Comic Sans MS" w:hAnsi="Comic Sans MS"/>
        </w:rPr>
      </w:pPr>
      <w:r w:rsidRPr="00565D95">
        <w:rPr>
          <w:rFonts w:ascii="Comic Sans MS" w:hAnsi="Comic Sans MS"/>
        </w:rPr>
        <w:t>3rd key phase     Year 12 or 13     Two encounters that are mandatory for the school to put on but optional for students to attend.</w:t>
      </w:r>
    </w:p>
    <w:p w14:paraId="7699FBF4" w14:textId="77777777" w:rsidR="00565D95" w:rsidRPr="00565D95" w:rsidRDefault="00565D95" w:rsidP="00565D95">
      <w:pPr>
        <w:spacing w:after="0" w:line="276" w:lineRule="auto"/>
        <w:rPr>
          <w:rFonts w:ascii="Comic Sans MS" w:hAnsi="Comic Sans MS"/>
        </w:rPr>
      </w:pPr>
    </w:p>
    <w:p w14:paraId="0C63C551" w14:textId="77777777" w:rsidR="00565D95" w:rsidRPr="00565D95" w:rsidRDefault="00565D95" w:rsidP="00565D95">
      <w:pPr>
        <w:spacing w:after="0" w:line="276" w:lineRule="auto"/>
        <w:rPr>
          <w:rFonts w:ascii="Comic Sans MS" w:hAnsi="Comic Sans MS"/>
        </w:rPr>
      </w:pPr>
      <w:r w:rsidRPr="00565D95">
        <w:rPr>
          <w:rFonts w:ascii="Comic Sans MS" w:hAnsi="Comic Sans MS"/>
        </w:rPr>
        <w:t xml:space="preserve"> </w:t>
      </w:r>
    </w:p>
    <w:p w14:paraId="6A9569B3" w14:textId="77777777" w:rsidR="00565D95" w:rsidRPr="00565D95" w:rsidRDefault="00565D95" w:rsidP="00565D95">
      <w:pPr>
        <w:spacing w:after="0" w:line="276" w:lineRule="auto"/>
        <w:rPr>
          <w:rFonts w:ascii="Comic Sans MS" w:hAnsi="Comic Sans MS"/>
        </w:rPr>
      </w:pPr>
    </w:p>
    <w:p w14:paraId="0104D77D" w14:textId="77777777" w:rsidR="00565D95" w:rsidRPr="00565D95" w:rsidRDefault="00565D95" w:rsidP="00565D95">
      <w:pPr>
        <w:spacing w:after="0" w:line="276" w:lineRule="auto"/>
        <w:rPr>
          <w:rFonts w:ascii="Comic Sans MS" w:hAnsi="Comic Sans MS"/>
        </w:rPr>
      </w:pPr>
      <w:r w:rsidRPr="00565D95">
        <w:rPr>
          <w:rFonts w:ascii="Comic Sans MS" w:hAnsi="Comic Sans MS"/>
        </w:rPr>
        <w:t>These provider encounters will be scheduled during the main school hours and the provider will be given a reasonable amount of time to, as a minimum:</w:t>
      </w:r>
    </w:p>
    <w:p w14:paraId="31CB999F" w14:textId="77777777" w:rsidR="00565D95" w:rsidRPr="00565D95" w:rsidRDefault="00565D95" w:rsidP="00565D95">
      <w:pPr>
        <w:spacing w:after="0" w:line="276" w:lineRule="auto"/>
        <w:rPr>
          <w:rFonts w:ascii="Comic Sans MS" w:hAnsi="Comic Sans MS"/>
        </w:rPr>
      </w:pPr>
    </w:p>
    <w:p w14:paraId="78904FA4" w14:textId="02B3249A" w:rsidR="00565D95" w:rsidRPr="00565D95" w:rsidRDefault="00565D95" w:rsidP="00565D95">
      <w:pPr>
        <w:pStyle w:val="ListParagraph"/>
        <w:numPr>
          <w:ilvl w:val="0"/>
          <w:numId w:val="15"/>
        </w:numPr>
        <w:spacing w:after="0" w:line="276" w:lineRule="auto"/>
        <w:rPr>
          <w:rFonts w:ascii="Comic Sans MS" w:hAnsi="Comic Sans MS"/>
        </w:rPr>
      </w:pPr>
      <w:r w:rsidRPr="00565D95">
        <w:rPr>
          <w:rFonts w:ascii="Comic Sans MS" w:hAnsi="Comic Sans MS"/>
        </w:rPr>
        <w:t>share information about both the provider and the approved technical education qualification and apprenticeships that the provider offers</w:t>
      </w:r>
    </w:p>
    <w:p w14:paraId="534C4BE0" w14:textId="77777777" w:rsidR="00565D95" w:rsidRPr="00565D95" w:rsidRDefault="00565D95" w:rsidP="00565D95">
      <w:pPr>
        <w:spacing w:after="0" w:line="276" w:lineRule="auto"/>
        <w:rPr>
          <w:rFonts w:ascii="Comic Sans MS" w:hAnsi="Comic Sans MS"/>
        </w:rPr>
      </w:pPr>
    </w:p>
    <w:p w14:paraId="3107AF9C" w14:textId="77777777" w:rsidR="00565D95" w:rsidRPr="00565D95" w:rsidRDefault="00565D95" w:rsidP="00565D95">
      <w:pPr>
        <w:pStyle w:val="ListParagraph"/>
        <w:numPr>
          <w:ilvl w:val="0"/>
          <w:numId w:val="15"/>
        </w:numPr>
        <w:spacing w:after="0" w:line="276" w:lineRule="auto"/>
        <w:rPr>
          <w:rFonts w:ascii="Comic Sans MS" w:hAnsi="Comic Sans MS"/>
        </w:rPr>
      </w:pPr>
      <w:r w:rsidRPr="00565D95">
        <w:rPr>
          <w:rFonts w:ascii="Comic Sans MS" w:hAnsi="Comic Sans MS"/>
        </w:rPr>
        <w:t>explain what career routes those options could lead to</w:t>
      </w:r>
    </w:p>
    <w:p w14:paraId="135A9530" w14:textId="7FF63188" w:rsidR="00565D95" w:rsidRPr="00565D95" w:rsidRDefault="00565D95" w:rsidP="00565D95">
      <w:pPr>
        <w:spacing w:after="0" w:line="276" w:lineRule="auto"/>
        <w:rPr>
          <w:rFonts w:ascii="Comic Sans MS" w:hAnsi="Comic Sans MS"/>
        </w:rPr>
      </w:pPr>
    </w:p>
    <w:p w14:paraId="24AEF92B" w14:textId="315DE84A" w:rsidR="00565D95" w:rsidRPr="00565D95" w:rsidRDefault="00565D95" w:rsidP="00565D95">
      <w:pPr>
        <w:pStyle w:val="ListParagraph"/>
        <w:numPr>
          <w:ilvl w:val="0"/>
          <w:numId w:val="15"/>
        </w:numPr>
        <w:spacing w:after="0" w:line="276" w:lineRule="auto"/>
        <w:rPr>
          <w:rFonts w:ascii="Comic Sans MS" w:hAnsi="Comic Sans MS"/>
        </w:rPr>
      </w:pPr>
      <w:r w:rsidRPr="00565D95">
        <w:rPr>
          <w:rFonts w:ascii="Comic Sans MS" w:hAnsi="Comic Sans MS"/>
        </w:rPr>
        <w:t>provide insights into what it might be like to learn or train with that provider (including the opportunity to meet staff and students from the provider)</w:t>
      </w:r>
    </w:p>
    <w:p w14:paraId="6799BF2F" w14:textId="77777777" w:rsidR="00565D95" w:rsidRPr="00565D95" w:rsidRDefault="00565D95" w:rsidP="00565D95">
      <w:pPr>
        <w:spacing w:after="0" w:line="276" w:lineRule="auto"/>
        <w:rPr>
          <w:rFonts w:ascii="Comic Sans MS" w:hAnsi="Comic Sans MS"/>
        </w:rPr>
      </w:pPr>
    </w:p>
    <w:p w14:paraId="6CE816ED" w14:textId="104862BE" w:rsidR="00565D95" w:rsidRPr="00565D95" w:rsidRDefault="00565D95" w:rsidP="00565D95">
      <w:pPr>
        <w:pStyle w:val="ListParagraph"/>
        <w:numPr>
          <w:ilvl w:val="0"/>
          <w:numId w:val="15"/>
        </w:numPr>
        <w:spacing w:after="0" w:line="276" w:lineRule="auto"/>
        <w:rPr>
          <w:rFonts w:ascii="Comic Sans MS" w:hAnsi="Comic Sans MS"/>
        </w:rPr>
      </w:pPr>
      <w:r w:rsidRPr="00565D95">
        <w:rPr>
          <w:rFonts w:ascii="Comic Sans MS" w:hAnsi="Comic Sans MS"/>
        </w:rPr>
        <w:t>answer questions from all students, including our most vulnerable and those with additional learning needs</w:t>
      </w:r>
    </w:p>
    <w:p w14:paraId="33098A0A" w14:textId="5743C95A" w:rsidR="00C34AC2" w:rsidRDefault="00C34AC2" w:rsidP="007E705C">
      <w:pPr>
        <w:spacing w:after="0" w:line="276" w:lineRule="auto"/>
        <w:rPr>
          <w:rFonts w:ascii="Comic Sans MS" w:hAnsi="Comic Sans MS"/>
        </w:rPr>
      </w:pPr>
    </w:p>
    <w:p w14:paraId="18631755" w14:textId="3AE55B74" w:rsidR="003526EF" w:rsidRPr="003526EF" w:rsidRDefault="003526EF" w:rsidP="007E705C">
      <w:pPr>
        <w:spacing w:after="0" w:line="276" w:lineRule="auto"/>
        <w:rPr>
          <w:rFonts w:ascii="Comic Sans MS" w:hAnsi="Comic Sans MS"/>
          <w:b/>
          <w:bCs/>
        </w:rPr>
      </w:pPr>
      <w:r w:rsidRPr="003526EF">
        <w:rPr>
          <w:rFonts w:ascii="Comic Sans MS" w:hAnsi="Comic Sans MS"/>
          <w:b/>
          <w:bCs/>
        </w:rPr>
        <w:t>Author: M. Riley</w:t>
      </w:r>
    </w:p>
    <w:p w14:paraId="10015E7A" w14:textId="0A20C51C" w:rsidR="00C34AC2" w:rsidRPr="00D57AB6" w:rsidRDefault="00C34AC2" w:rsidP="007E705C">
      <w:pPr>
        <w:spacing w:after="0" w:line="276" w:lineRule="auto"/>
        <w:rPr>
          <w:rFonts w:ascii="Comic Sans MS" w:hAnsi="Comic Sans MS"/>
          <w:b/>
        </w:rPr>
      </w:pPr>
      <w:r w:rsidRPr="00D57AB6">
        <w:rPr>
          <w:rFonts w:ascii="Comic Sans MS" w:hAnsi="Comic Sans MS"/>
          <w:b/>
        </w:rPr>
        <w:t xml:space="preserve">Updated: </w:t>
      </w:r>
      <w:r w:rsidR="00E8175C">
        <w:rPr>
          <w:rFonts w:ascii="Comic Sans MS" w:hAnsi="Comic Sans MS"/>
          <w:b/>
        </w:rPr>
        <w:t>1</w:t>
      </w:r>
      <w:r w:rsidR="00565D95">
        <w:rPr>
          <w:rFonts w:ascii="Comic Sans MS" w:hAnsi="Comic Sans MS"/>
          <w:b/>
        </w:rPr>
        <w:t>9</w:t>
      </w:r>
      <w:r w:rsidR="009F6CEF" w:rsidRPr="009F6CEF">
        <w:rPr>
          <w:rFonts w:ascii="Comic Sans MS" w:hAnsi="Comic Sans MS"/>
          <w:b/>
          <w:vertAlign w:val="superscript"/>
        </w:rPr>
        <w:t>th</w:t>
      </w:r>
      <w:r w:rsidR="002D28F6">
        <w:rPr>
          <w:rFonts w:ascii="Comic Sans MS" w:hAnsi="Comic Sans MS"/>
          <w:b/>
        </w:rPr>
        <w:t xml:space="preserve"> </w:t>
      </w:r>
      <w:r w:rsidR="00565D95">
        <w:rPr>
          <w:rFonts w:ascii="Comic Sans MS" w:hAnsi="Comic Sans MS"/>
          <w:b/>
        </w:rPr>
        <w:t>June</w:t>
      </w:r>
      <w:r w:rsidR="002D28F6">
        <w:rPr>
          <w:rFonts w:ascii="Comic Sans MS" w:hAnsi="Comic Sans MS"/>
          <w:b/>
        </w:rPr>
        <w:t xml:space="preserve"> 202</w:t>
      </w:r>
      <w:r w:rsidR="00ED77C5">
        <w:rPr>
          <w:rFonts w:ascii="Comic Sans MS" w:hAnsi="Comic Sans MS"/>
          <w:b/>
        </w:rPr>
        <w:t>3</w:t>
      </w:r>
    </w:p>
    <w:p w14:paraId="5D460DC3" w14:textId="77777777" w:rsidR="0161C982" w:rsidRPr="00262F0A" w:rsidRDefault="0161C982" w:rsidP="00262F0A">
      <w:pPr>
        <w:jc w:val="right"/>
        <w:rPr>
          <w:rFonts w:ascii="Comic Sans MS" w:hAnsi="Comic Sans MS"/>
        </w:rPr>
      </w:pPr>
    </w:p>
    <w:sectPr w:rsidR="0161C982" w:rsidRPr="00262F0A" w:rsidSect="0033395A">
      <w:footerReference w:type="default" r:id="rId10"/>
      <w:pgSz w:w="11906" w:h="16838"/>
      <w:pgMar w:top="720" w:right="680" w:bottom="720" w:left="72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3183A" w14:textId="77777777" w:rsidR="004B0F2B" w:rsidRDefault="004B0F2B" w:rsidP="0068128F">
      <w:pPr>
        <w:spacing w:after="0" w:line="240" w:lineRule="auto"/>
      </w:pPr>
      <w:r>
        <w:separator/>
      </w:r>
    </w:p>
  </w:endnote>
  <w:endnote w:type="continuationSeparator" w:id="0">
    <w:p w14:paraId="02D60619" w14:textId="77777777" w:rsidR="004B0F2B" w:rsidRDefault="004B0F2B" w:rsidP="00681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A4789" w14:textId="77777777" w:rsidR="0068128F" w:rsidRPr="0068128F" w:rsidRDefault="0068128F" w:rsidP="0068128F">
    <w:pPr>
      <w:pStyle w:val="Footer"/>
      <w:jc w:val="right"/>
      <w:rPr>
        <w:sz w:val="12"/>
      </w:rPr>
    </w:pPr>
    <w:r w:rsidRPr="0068128F">
      <w:rPr>
        <w:sz w:val="12"/>
      </w:rPr>
      <w:t>Author: M Riley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D3255" w14:textId="77777777" w:rsidR="004B0F2B" w:rsidRDefault="004B0F2B" w:rsidP="0068128F">
      <w:pPr>
        <w:spacing w:after="0" w:line="240" w:lineRule="auto"/>
      </w:pPr>
      <w:r>
        <w:separator/>
      </w:r>
    </w:p>
  </w:footnote>
  <w:footnote w:type="continuationSeparator" w:id="0">
    <w:p w14:paraId="320011C8" w14:textId="77777777" w:rsidR="004B0F2B" w:rsidRDefault="004B0F2B" w:rsidP="006812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7543D"/>
    <w:multiLevelType w:val="hybridMultilevel"/>
    <w:tmpl w:val="E8165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E743C7"/>
    <w:multiLevelType w:val="hybridMultilevel"/>
    <w:tmpl w:val="D19A98BE"/>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C2605A"/>
    <w:multiLevelType w:val="hybridMultilevel"/>
    <w:tmpl w:val="56CE95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D6E05AF"/>
    <w:multiLevelType w:val="hybridMultilevel"/>
    <w:tmpl w:val="62EEE4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96C29F9"/>
    <w:multiLevelType w:val="hybridMultilevel"/>
    <w:tmpl w:val="C6543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372424"/>
    <w:multiLevelType w:val="hybridMultilevel"/>
    <w:tmpl w:val="422CF88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425C077B"/>
    <w:multiLevelType w:val="hybridMultilevel"/>
    <w:tmpl w:val="7A3E2C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6C836BA"/>
    <w:multiLevelType w:val="hybridMultilevel"/>
    <w:tmpl w:val="7FCAE58E"/>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833DF2"/>
    <w:multiLevelType w:val="hybridMultilevel"/>
    <w:tmpl w:val="53509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417C63"/>
    <w:multiLevelType w:val="hybridMultilevel"/>
    <w:tmpl w:val="4B1E2B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90B1312"/>
    <w:multiLevelType w:val="hybridMultilevel"/>
    <w:tmpl w:val="87F672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9AB1DD6"/>
    <w:multiLevelType w:val="hybridMultilevel"/>
    <w:tmpl w:val="DCA8C33E"/>
    <w:lvl w:ilvl="0" w:tplc="9AE25C14">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A57470F"/>
    <w:multiLevelType w:val="hybridMultilevel"/>
    <w:tmpl w:val="AE2E9D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07E5651"/>
    <w:multiLevelType w:val="hybridMultilevel"/>
    <w:tmpl w:val="5E344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A42CBD"/>
    <w:multiLevelType w:val="hybridMultilevel"/>
    <w:tmpl w:val="04242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2"/>
  </w:num>
  <w:num w:numId="5">
    <w:abstractNumId w:val="8"/>
  </w:num>
  <w:num w:numId="6">
    <w:abstractNumId w:val="3"/>
  </w:num>
  <w:num w:numId="7">
    <w:abstractNumId w:val="1"/>
  </w:num>
  <w:num w:numId="8">
    <w:abstractNumId w:val="7"/>
  </w:num>
  <w:num w:numId="9">
    <w:abstractNumId w:val="10"/>
  </w:num>
  <w:num w:numId="10">
    <w:abstractNumId w:val="6"/>
  </w:num>
  <w:num w:numId="11">
    <w:abstractNumId w:val="9"/>
  </w:num>
  <w:num w:numId="12">
    <w:abstractNumId w:val="11"/>
  </w:num>
  <w:num w:numId="13">
    <w:abstractNumId w:val="13"/>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ACD"/>
    <w:rsid w:val="00001C51"/>
    <w:rsid w:val="000473D0"/>
    <w:rsid w:val="00095A78"/>
    <w:rsid w:val="000D20B1"/>
    <w:rsid w:val="000F1759"/>
    <w:rsid w:val="00174370"/>
    <w:rsid w:val="001917E4"/>
    <w:rsid w:val="001A60C9"/>
    <w:rsid w:val="00234742"/>
    <w:rsid w:val="00253003"/>
    <w:rsid w:val="0025782A"/>
    <w:rsid w:val="00262F0A"/>
    <w:rsid w:val="002833A6"/>
    <w:rsid w:val="00283A7D"/>
    <w:rsid w:val="002867E6"/>
    <w:rsid w:val="002D28F6"/>
    <w:rsid w:val="003319A0"/>
    <w:rsid w:val="0033395A"/>
    <w:rsid w:val="003526EF"/>
    <w:rsid w:val="003C54F6"/>
    <w:rsid w:val="003D4E61"/>
    <w:rsid w:val="003E1C50"/>
    <w:rsid w:val="0040310C"/>
    <w:rsid w:val="004130F7"/>
    <w:rsid w:val="00441D97"/>
    <w:rsid w:val="004A3BDB"/>
    <w:rsid w:val="004B0F2B"/>
    <w:rsid w:val="004B4ACD"/>
    <w:rsid w:val="004C2ED2"/>
    <w:rsid w:val="004F5E6D"/>
    <w:rsid w:val="00535B64"/>
    <w:rsid w:val="0054560B"/>
    <w:rsid w:val="005553BA"/>
    <w:rsid w:val="00565D95"/>
    <w:rsid w:val="005912E0"/>
    <w:rsid w:val="005F4DA4"/>
    <w:rsid w:val="005F6EA6"/>
    <w:rsid w:val="00613EB7"/>
    <w:rsid w:val="00621C05"/>
    <w:rsid w:val="0068128F"/>
    <w:rsid w:val="0069443D"/>
    <w:rsid w:val="006B5F24"/>
    <w:rsid w:val="006E289C"/>
    <w:rsid w:val="007016AC"/>
    <w:rsid w:val="007031E3"/>
    <w:rsid w:val="007911B7"/>
    <w:rsid w:val="007A76C6"/>
    <w:rsid w:val="007E0140"/>
    <w:rsid w:val="007E705C"/>
    <w:rsid w:val="00815653"/>
    <w:rsid w:val="008F66E9"/>
    <w:rsid w:val="00904DB1"/>
    <w:rsid w:val="00926707"/>
    <w:rsid w:val="00947883"/>
    <w:rsid w:val="009B2A7C"/>
    <w:rsid w:val="009F6CEF"/>
    <w:rsid w:val="00A6707B"/>
    <w:rsid w:val="00AA33CC"/>
    <w:rsid w:val="00AE4253"/>
    <w:rsid w:val="00B27D23"/>
    <w:rsid w:val="00B322CE"/>
    <w:rsid w:val="00B634DB"/>
    <w:rsid w:val="00B74E30"/>
    <w:rsid w:val="00B8338C"/>
    <w:rsid w:val="00BB528A"/>
    <w:rsid w:val="00C34AC2"/>
    <w:rsid w:val="00CC7156"/>
    <w:rsid w:val="00CE7EF6"/>
    <w:rsid w:val="00D11A5B"/>
    <w:rsid w:val="00D1217C"/>
    <w:rsid w:val="00D57AB6"/>
    <w:rsid w:val="00DA55C1"/>
    <w:rsid w:val="00DB43B4"/>
    <w:rsid w:val="00DB6397"/>
    <w:rsid w:val="00E0269C"/>
    <w:rsid w:val="00E145D3"/>
    <w:rsid w:val="00E51F22"/>
    <w:rsid w:val="00E8175C"/>
    <w:rsid w:val="00E9341D"/>
    <w:rsid w:val="00E93D8A"/>
    <w:rsid w:val="00ED77C5"/>
    <w:rsid w:val="00F06BD6"/>
    <w:rsid w:val="00F80EA4"/>
    <w:rsid w:val="00FB71C1"/>
    <w:rsid w:val="00FC5E32"/>
    <w:rsid w:val="0161C982"/>
    <w:rsid w:val="6E9327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E9D79"/>
  <w15:chartTrackingRefBased/>
  <w15:docId w15:val="{4A1C3C88-A0E7-4884-A5A4-160E8EA91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6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883"/>
    <w:pPr>
      <w:ind w:left="720"/>
      <w:contextualSpacing/>
    </w:pPr>
  </w:style>
  <w:style w:type="paragraph" w:styleId="Header">
    <w:name w:val="header"/>
    <w:basedOn w:val="Normal"/>
    <w:link w:val="HeaderChar"/>
    <w:uiPriority w:val="99"/>
    <w:unhideWhenUsed/>
    <w:rsid w:val="006812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28F"/>
  </w:style>
  <w:style w:type="paragraph" w:styleId="Footer">
    <w:name w:val="footer"/>
    <w:basedOn w:val="Normal"/>
    <w:link w:val="FooterChar"/>
    <w:uiPriority w:val="99"/>
    <w:unhideWhenUsed/>
    <w:rsid w:val="006812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28F"/>
  </w:style>
  <w:style w:type="paragraph" w:styleId="BalloonText">
    <w:name w:val="Balloon Text"/>
    <w:basedOn w:val="Normal"/>
    <w:link w:val="BalloonTextChar"/>
    <w:uiPriority w:val="99"/>
    <w:semiHidden/>
    <w:unhideWhenUsed/>
    <w:rsid w:val="00F80E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E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271380">
      <w:bodyDiv w:val="1"/>
      <w:marLeft w:val="0"/>
      <w:marRight w:val="0"/>
      <w:marTop w:val="0"/>
      <w:marBottom w:val="0"/>
      <w:divBdr>
        <w:top w:val="none" w:sz="0" w:space="0" w:color="auto"/>
        <w:left w:val="none" w:sz="0" w:space="0" w:color="auto"/>
        <w:bottom w:val="none" w:sz="0" w:space="0" w:color="auto"/>
        <w:right w:val="none" w:sz="0" w:space="0" w:color="auto"/>
      </w:divBdr>
    </w:div>
    <w:div w:id="141153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324C37FFB61641A55EED6A3E576324" ma:contentTypeVersion="17" ma:contentTypeDescription="Create a new document." ma:contentTypeScope="" ma:versionID="a7bd0fe74076578334bfc80858589805">
  <xsd:schema xmlns:xsd="http://www.w3.org/2001/XMLSchema" xmlns:xs="http://www.w3.org/2001/XMLSchema" xmlns:p="http://schemas.microsoft.com/office/2006/metadata/properties" xmlns:ns3="1220214e-80db-4abd-a3f6-990ff8cca092" targetNamespace="http://schemas.microsoft.com/office/2006/metadata/properties" ma:root="true" ma:fieldsID="1e6110688e2804a9829245ec3b8e61d1" ns3:_="">
    <xsd:import namespace="1220214e-80db-4abd-a3f6-990ff8cca092"/>
    <xsd:element name="properties">
      <xsd:complexType>
        <xsd:sequence>
          <xsd:element name="documentManagement">
            <xsd:complexType>
              <xsd:all>
                <xsd:element ref="ns3:SharedWithUsers" minOccurs="0"/>
                <xsd:element ref="ns3:SharedWithDetails" minOccurs="0"/>
                <xsd:element ref="ns3:SharingHintHash" minOccurs="0"/>
                <xsd:element ref="ns3:UniqueSourceRef" minOccurs="0"/>
                <xsd:element ref="ns3:FileHash"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20214e-80db-4abd-a3f6-990ff8cca09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UniqueSourceRef" ma:index="11" nillable="true" ma:displayName="UniqueSourceRef" ma:internalName="UniqueSourceRef">
      <xsd:simpleType>
        <xsd:restriction base="dms:Note">
          <xsd:maxLength value="255"/>
        </xsd:restriction>
      </xsd:simpleType>
    </xsd:element>
    <xsd:element name="FileHash" ma:index="12" nillable="true" ma:displayName="FileHash" ma:internalName="FileHash">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niqueSourceRef xmlns="1220214e-80db-4abd-a3f6-990ff8cca092" xsi:nil="true"/>
    <FileHash xmlns="1220214e-80db-4abd-a3f6-990ff8cca092" xsi:nil="true"/>
    <_activity xmlns="1220214e-80db-4abd-a3f6-990ff8cca092" xsi:nil="true"/>
  </documentManagement>
</p:properties>
</file>

<file path=customXml/itemProps1.xml><?xml version="1.0" encoding="utf-8"?>
<ds:datastoreItem xmlns:ds="http://schemas.openxmlformats.org/officeDocument/2006/customXml" ds:itemID="{DE46442C-6FAE-4EE2-8259-E96BD1504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20214e-80db-4abd-a3f6-990ff8cca0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46D71E-6CC5-43D0-9BE6-4B7BAA7F2462}">
  <ds:schemaRefs>
    <ds:schemaRef ds:uri="http://schemas.microsoft.com/sharepoint/v3/contenttype/forms"/>
  </ds:schemaRefs>
</ds:datastoreItem>
</file>

<file path=customXml/itemProps3.xml><?xml version="1.0" encoding="utf-8"?>
<ds:datastoreItem xmlns:ds="http://schemas.openxmlformats.org/officeDocument/2006/customXml" ds:itemID="{80B3FD7B-1A54-4047-B497-59FB77B49F06}">
  <ds:schemaRefs>
    <ds:schemaRef ds:uri="1220214e-80db-4abd-a3f6-990ff8cca092"/>
    <ds:schemaRef ds:uri="http://schemas.microsoft.com/office/2006/documentManagement/types"/>
    <ds:schemaRef ds:uri="http://purl.org/dc/elements/1.1/"/>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1641</Words>
  <Characters>9356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zippy!</dc:creator>
  <cp:keywords/>
  <dc:description/>
  <cp:lastModifiedBy>Matthew Riley</cp:lastModifiedBy>
  <cp:revision>35</cp:revision>
  <cp:lastPrinted>2019-11-19T11:56:00Z</cp:lastPrinted>
  <dcterms:created xsi:type="dcterms:W3CDTF">2023-03-09T15:15:00Z</dcterms:created>
  <dcterms:modified xsi:type="dcterms:W3CDTF">2023-06-19T12:02:00Z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0x01010049324C37FFB61641A55EED6A3E576324</vt:lpwstr>
  </property>
</Properties>
</file>